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B8159" w14:textId="77777777" w:rsidR="00136046" w:rsidRPr="00A20AE0" w:rsidRDefault="00136046" w:rsidP="005117F1">
      <w:pPr>
        <w:ind w:left="-142"/>
        <w:rPr>
          <w:rFonts w:asciiTheme="minorHAnsi" w:hAnsiTheme="minorHAnsi" w:cstheme="minorHAnsi"/>
          <w:sz w:val="16"/>
          <w:szCs w:val="16"/>
        </w:rPr>
      </w:pPr>
    </w:p>
    <w:p w14:paraId="01FE16D7" w14:textId="77777777" w:rsidR="00136046" w:rsidRPr="00A20AE0" w:rsidRDefault="00136046" w:rsidP="005117F1">
      <w:pPr>
        <w:ind w:left="-142"/>
        <w:rPr>
          <w:rFonts w:asciiTheme="minorHAnsi" w:hAnsiTheme="minorHAnsi" w:cstheme="minorHAnsi"/>
          <w:sz w:val="16"/>
          <w:szCs w:val="16"/>
        </w:rPr>
      </w:pPr>
    </w:p>
    <w:p w14:paraId="0BBEF1FA" w14:textId="77777777" w:rsidR="00136046" w:rsidRPr="00A20AE0" w:rsidRDefault="00136046" w:rsidP="005117F1">
      <w:pPr>
        <w:ind w:left="-142"/>
        <w:rPr>
          <w:rFonts w:asciiTheme="minorHAnsi" w:hAnsiTheme="minorHAnsi" w:cstheme="minorHAnsi"/>
          <w:sz w:val="16"/>
          <w:szCs w:val="16"/>
        </w:rPr>
      </w:pPr>
    </w:p>
    <w:p w14:paraId="3755BC52" w14:textId="77777777" w:rsidR="00136046" w:rsidRPr="00A20AE0" w:rsidRDefault="00136046" w:rsidP="005117F1">
      <w:pPr>
        <w:ind w:left="-142"/>
        <w:rPr>
          <w:rFonts w:asciiTheme="minorHAnsi" w:hAnsiTheme="minorHAnsi" w:cstheme="minorHAnsi"/>
          <w:sz w:val="16"/>
          <w:szCs w:val="16"/>
        </w:rPr>
      </w:pPr>
    </w:p>
    <w:p w14:paraId="6F265E9C" w14:textId="77777777" w:rsidR="00136046" w:rsidRPr="00A20AE0" w:rsidRDefault="00136046" w:rsidP="005117F1">
      <w:pPr>
        <w:ind w:left="-142"/>
        <w:rPr>
          <w:rFonts w:asciiTheme="minorHAnsi" w:hAnsiTheme="minorHAnsi" w:cstheme="minorHAnsi"/>
          <w:sz w:val="16"/>
          <w:szCs w:val="16"/>
        </w:rPr>
      </w:pPr>
    </w:p>
    <w:p w14:paraId="2E086682" w14:textId="77777777" w:rsidR="00DE5EC9" w:rsidRPr="00A20AE0" w:rsidRDefault="00136046" w:rsidP="00DE5EC9">
      <w:pPr>
        <w:ind w:left="-142" w:firstLine="142"/>
        <w:jc w:val="center"/>
        <w:rPr>
          <w:rFonts w:asciiTheme="minorHAnsi" w:hAnsiTheme="minorHAnsi" w:cstheme="minorHAnsi"/>
          <w:color w:val="999999"/>
          <w:sz w:val="16"/>
          <w:szCs w:val="16"/>
        </w:rPr>
      </w:pPr>
      <w:r w:rsidRPr="00A20AE0">
        <w:rPr>
          <w:rFonts w:asciiTheme="minorHAnsi" w:hAnsiTheme="minorHAnsi" w:cstheme="minorHAnsi"/>
          <w:color w:val="999999"/>
          <w:sz w:val="16"/>
          <w:szCs w:val="16"/>
        </w:rPr>
        <w:t>[</w:t>
      </w:r>
      <w:r w:rsidR="001C7841" w:rsidRPr="00A20AE0">
        <w:rPr>
          <w:rFonts w:asciiTheme="minorHAnsi" w:hAnsiTheme="minorHAnsi" w:cstheme="minorHAnsi"/>
          <w:color w:val="999999"/>
          <w:sz w:val="16"/>
          <w:szCs w:val="16"/>
        </w:rPr>
        <w:t>OFFICIAL</w:t>
      </w:r>
      <w:r w:rsidRPr="00A20AE0">
        <w:rPr>
          <w:rFonts w:asciiTheme="minorHAnsi" w:hAnsiTheme="minorHAnsi" w:cstheme="minorHAnsi"/>
          <w:color w:val="999999"/>
          <w:sz w:val="16"/>
          <w:szCs w:val="16"/>
        </w:rPr>
        <w:t>]</w:t>
      </w:r>
    </w:p>
    <w:p w14:paraId="135148FE" w14:textId="77777777" w:rsidR="00DE5EC9" w:rsidRPr="00A20AE0" w:rsidRDefault="00DE5EC9" w:rsidP="00DE5EC9">
      <w:pPr>
        <w:ind w:left="-142" w:firstLine="142"/>
        <w:jc w:val="center"/>
        <w:rPr>
          <w:rFonts w:asciiTheme="minorHAnsi" w:hAnsiTheme="minorHAnsi" w:cstheme="minorHAnsi"/>
          <w:color w:val="999999"/>
          <w:sz w:val="16"/>
          <w:szCs w:val="16"/>
        </w:rPr>
      </w:pPr>
    </w:p>
    <w:p w14:paraId="306A01DB" w14:textId="77777777" w:rsidR="006B4CEF" w:rsidRPr="00642F27" w:rsidRDefault="00BE67D6" w:rsidP="00642F27">
      <w:pPr>
        <w:widowControl w:val="0"/>
        <w:autoSpaceDE w:val="0"/>
        <w:autoSpaceDN w:val="0"/>
        <w:adjustRightInd w:val="0"/>
        <w:jc w:val="both"/>
        <w:rPr>
          <w:rFonts w:asciiTheme="minorHAnsi" w:hAnsiTheme="minorHAnsi" w:cstheme="minorHAnsi"/>
          <w:b/>
          <w:bCs/>
          <w:sz w:val="22"/>
          <w:szCs w:val="22"/>
        </w:rPr>
      </w:pPr>
      <w:r w:rsidRPr="00642F27">
        <w:rPr>
          <w:rFonts w:asciiTheme="minorHAnsi" w:hAnsiTheme="minorHAnsi" w:cstheme="minorHAnsi"/>
          <w:b/>
          <w:bCs/>
          <w:sz w:val="22"/>
          <w:szCs w:val="22"/>
        </w:rPr>
        <w:t>Job Description</w:t>
      </w:r>
    </w:p>
    <w:p w14:paraId="6DD5F045" w14:textId="77777777" w:rsidR="00BE67D6" w:rsidRPr="00642F27" w:rsidRDefault="00BE67D6" w:rsidP="00642F27">
      <w:pPr>
        <w:widowControl w:val="0"/>
        <w:autoSpaceDE w:val="0"/>
        <w:autoSpaceDN w:val="0"/>
        <w:adjustRightInd w:val="0"/>
        <w:jc w:val="both"/>
        <w:rPr>
          <w:rFonts w:asciiTheme="minorHAnsi" w:hAnsiTheme="minorHAnsi" w:cstheme="minorHAns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BE67D6" w:rsidRPr="00642F27" w14:paraId="4000344D" w14:textId="77777777" w:rsidTr="004F7E93">
        <w:tc>
          <w:tcPr>
            <w:tcW w:w="4148" w:type="dxa"/>
          </w:tcPr>
          <w:p w14:paraId="436F6C5F" w14:textId="77777777" w:rsidR="00BE67D6" w:rsidRPr="00642F27" w:rsidRDefault="00BE67D6" w:rsidP="00642F27">
            <w:pPr>
              <w:jc w:val="both"/>
              <w:rPr>
                <w:rFonts w:asciiTheme="minorHAnsi" w:hAnsiTheme="minorHAnsi" w:cstheme="minorHAnsi"/>
                <w:sz w:val="22"/>
                <w:szCs w:val="22"/>
              </w:rPr>
            </w:pPr>
            <w:r w:rsidRPr="00642F27">
              <w:rPr>
                <w:rFonts w:asciiTheme="minorHAnsi" w:hAnsiTheme="minorHAnsi" w:cstheme="minorHAnsi"/>
                <w:sz w:val="22"/>
                <w:szCs w:val="22"/>
              </w:rPr>
              <w:t>Job Title:</w:t>
            </w:r>
          </w:p>
        </w:tc>
        <w:sdt>
          <w:sdtPr>
            <w:rPr>
              <w:rFonts w:asciiTheme="minorHAnsi" w:hAnsiTheme="minorHAnsi" w:cstheme="minorHAnsi"/>
              <w:bCs/>
              <w:sz w:val="22"/>
              <w:szCs w:val="22"/>
            </w:rPr>
            <w:alias w:val="Free Text"/>
            <w:tag w:val="Free Text"/>
            <w:id w:val="1742207877"/>
            <w:lock w:val="sdtLocked"/>
            <w:placeholder>
              <w:docPart w:val="DefaultPlaceholder_-1854013440"/>
            </w:placeholder>
            <w15:color w:val="FF0000"/>
            <w:text/>
          </w:sdtPr>
          <w:sdtEndPr/>
          <w:sdtContent>
            <w:tc>
              <w:tcPr>
                <w:tcW w:w="4148" w:type="dxa"/>
              </w:tcPr>
              <w:p w14:paraId="249D422B" w14:textId="13ECF76E" w:rsidR="00BE67D6" w:rsidRPr="00642F27" w:rsidRDefault="00EF0BB8" w:rsidP="00005A5A">
                <w:pPr>
                  <w:widowControl w:val="0"/>
                  <w:autoSpaceDE w:val="0"/>
                  <w:autoSpaceDN w:val="0"/>
                  <w:adjustRightInd w:val="0"/>
                  <w:jc w:val="both"/>
                  <w:rPr>
                    <w:rFonts w:asciiTheme="minorHAnsi" w:hAnsiTheme="minorHAnsi" w:cstheme="minorHAnsi"/>
                    <w:b/>
                    <w:bCs/>
                    <w:sz w:val="22"/>
                    <w:szCs w:val="22"/>
                  </w:rPr>
                </w:pPr>
                <w:r w:rsidRPr="00642F27">
                  <w:rPr>
                    <w:rFonts w:asciiTheme="minorHAnsi" w:hAnsiTheme="minorHAnsi" w:cstheme="minorHAnsi"/>
                    <w:bCs/>
                    <w:sz w:val="22"/>
                    <w:szCs w:val="22"/>
                  </w:rPr>
                  <w:t>CTSFO Co-ordination &amp; Development Team</w:t>
                </w:r>
              </w:p>
            </w:tc>
          </w:sdtContent>
        </w:sdt>
      </w:tr>
      <w:tr w:rsidR="00BE67D6" w:rsidRPr="00642F27" w14:paraId="21710879" w14:textId="77777777" w:rsidTr="004F7E93">
        <w:tc>
          <w:tcPr>
            <w:tcW w:w="4148" w:type="dxa"/>
          </w:tcPr>
          <w:p w14:paraId="62E34F27" w14:textId="1BB90ACE" w:rsidR="00BE67D6" w:rsidRPr="00642F27" w:rsidRDefault="00005A5A" w:rsidP="00642F27">
            <w:pPr>
              <w:jc w:val="both"/>
              <w:rPr>
                <w:rFonts w:asciiTheme="minorHAnsi" w:hAnsiTheme="minorHAnsi" w:cstheme="minorHAnsi"/>
                <w:sz w:val="22"/>
                <w:szCs w:val="22"/>
              </w:rPr>
            </w:pPr>
            <w:r>
              <w:rPr>
                <w:rFonts w:asciiTheme="minorHAnsi" w:hAnsiTheme="minorHAnsi" w:cstheme="minorHAnsi"/>
                <w:sz w:val="22"/>
                <w:szCs w:val="22"/>
              </w:rPr>
              <w:t>Rank</w:t>
            </w:r>
            <w:r w:rsidR="00BE67D6" w:rsidRPr="00642F27">
              <w:rPr>
                <w:rFonts w:asciiTheme="minorHAnsi" w:hAnsiTheme="minorHAnsi" w:cstheme="minorHAnsi"/>
                <w:sz w:val="22"/>
                <w:szCs w:val="22"/>
              </w:rPr>
              <w:t>:</w:t>
            </w:r>
          </w:p>
        </w:tc>
        <w:sdt>
          <w:sdtPr>
            <w:rPr>
              <w:rFonts w:asciiTheme="minorHAnsi" w:hAnsiTheme="minorHAnsi" w:cstheme="minorHAnsi"/>
              <w:sz w:val="22"/>
              <w:szCs w:val="22"/>
            </w:rPr>
            <w:alias w:val="Free Text"/>
            <w:tag w:val="Free Text"/>
            <w:id w:val="169764916"/>
            <w:lock w:val="sdtLocked"/>
            <w:placeholder>
              <w:docPart w:val="43C0E2BC05B24877851E62F0B9AB5961"/>
            </w:placeholder>
            <w15:color w:val="FF0000"/>
            <w:text/>
          </w:sdtPr>
          <w:sdtEndPr/>
          <w:sdtContent>
            <w:tc>
              <w:tcPr>
                <w:tcW w:w="4148" w:type="dxa"/>
              </w:tcPr>
              <w:p w14:paraId="45607B8F" w14:textId="4E2A9032" w:rsidR="00BE67D6" w:rsidRPr="00642F27" w:rsidRDefault="00005A5A" w:rsidP="00642F27">
                <w:pPr>
                  <w:widowControl w:val="0"/>
                  <w:autoSpaceDE w:val="0"/>
                  <w:autoSpaceDN w:val="0"/>
                  <w:adjustRightInd w:val="0"/>
                  <w:jc w:val="both"/>
                  <w:rPr>
                    <w:rFonts w:asciiTheme="minorHAnsi" w:hAnsiTheme="minorHAnsi" w:cstheme="minorHAnsi"/>
                    <w:b/>
                    <w:bCs/>
                    <w:sz w:val="22"/>
                    <w:szCs w:val="22"/>
                  </w:rPr>
                </w:pPr>
                <w:r>
                  <w:rPr>
                    <w:rFonts w:asciiTheme="minorHAnsi" w:hAnsiTheme="minorHAnsi" w:cstheme="minorHAnsi"/>
                    <w:sz w:val="22"/>
                    <w:szCs w:val="22"/>
                  </w:rPr>
                  <w:t>Inspector</w:t>
                </w:r>
              </w:p>
            </w:tc>
          </w:sdtContent>
        </w:sdt>
      </w:tr>
      <w:tr w:rsidR="00BE67D6" w:rsidRPr="00642F27" w14:paraId="2907CD66" w14:textId="77777777" w:rsidTr="004F7E93">
        <w:tc>
          <w:tcPr>
            <w:tcW w:w="4148" w:type="dxa"/>
          </w:tcPr>
          <w:p w14:paraId="085ED68A" w14:textId="77777777" w:rsidR="00BE67D6" w:rsidRPr="00642F27" w:rsidRDefault="00BE67D6" w:rsidP="00642F27">
            <w:pPr>
              <w:jc w:val="both"/>
              <w:rPr>
                <w:rFonts w:asciiTheme="minorHAnsi" w:hAnsiTheme="minorHAnsi" w:cstheme="minorHAnsi"/>
                <w:sz w:val="22"/>
                <w:szCs w:val="22"/>
              </w:rPr>
            </w:pPr>
            <w:r w:rsidRPr="00642F27">
              <w:rPr>
                <w:rFonts w:asciiTheme="minorHAnsi" w:hAnsiTheme="minorHAnsi" w:cstheme="minorHAnsi"/>
                <w:sz w:val="22"/>
                <w:szCs w:val="22"/>
              </w:rPr>
              <w:t>Line Management:</w:t>
            </w:r>
          </w:p>
        </w:tc>
        <w:sdt>
          <w:sdtPr>
            <w:rPr>
              <w:rFonts w:asciiTheme="minorHAnsi" w:hAnsiTheme="minorHAnsi" w:cstheme="minorHAnsi"/>
              <w:bCs/>
              <w:sz w:val="22"/>
              <w:szCs w:val="22"/>
            </w:rPr>
            <w:alias w:val="Free Text"/>
            <w:tag w:val="Free Text"/>
            <w:id w:val="482432913"/>
            <w:lock w:val="sdtLocked"/>
            <w:placeholder>
              <w:docPart w:val="94253D7F9DBD4A71B796A3BF864762CF"/>
            </w:placeholder>
            <w15:color w:val="FF0000"/>
            <w:text/>
          </w:sdtPr>
          <w:sdtEndPr/>
          <w:sdtContent>
            <w:tc>
              <w:tcPr>
                <w:tcW w:w="4148" w:type="dxa"/>
              </w:tcPr>
              <w:p w14:paraId="395911AC" w14:textId="7CEA2BDB" w:rsidR="00BE67D6" w:rsidRPr="00642F27" w:rsidRDefault="00005A5A" w:rsidP="00005A5A">
                <w:pPr>
                  <w:widowControl w:val="0"/>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Senior Manager</w:t>
                </w:r>
                <w:r w:rsidR="00D35ACB" w:rsidRPr="00642F27">
                  <w:rPr>
                    <w:rFonts w:asciiTheme="minorHAnsi" w:hAnsiTheme="minorHAnsi" w:cstheme="minorHAnsi"/>
                    <w:bCs/>
                    <w:sz w:val="22"/>
                    <w:szCs w:val="22"/>
                  </w:rPr>
                  <w:t xml:space="preserve"> – Band B</w:t>
                </w:r>
              </w:p>
            </w:tc>
          </w:sdtContent>
        </w:sdt>
      </w:tr>
      <w:tr w:rsidR="00BE67D6" w:rsidRPr="00642F27" w14:paraId="5E72666C" w14:textId="77777777" w:rsidTr="004F7E93">
        <w:tc>
          <w:tcPr>
            <w:tcW w:w="4148" w:type="dxa"/>
          </w:tcPr>
          <w:p w14:paraId="2B5F9AB2" w14:textId="77777777" w:rsidR="00BE67D6" w:rsidRPr="00642F27" w:rsidRDefault="00BE67D6" w:rsidP="00642F27">
            <w:pPr>
              <w:jc w:val="both"/>
              <w:rPr>
                <w:rFonts w:asciiTheme="minorHAnsi" w:hAnsiTheme="minorHAnsi" w:cstheme="minorHAnsi"/>
                <w:sz w:val="22"/>
                <w:szCs w:val="22"/>
              </w:rPr>
            </w:pPr>
            <w:r w:rsidRPr="00642F27">
              <w:rPr>
                <w:rFonts w:asciiTheme="minorHAnsi" w:hAnsiTheme="minorHAnsi" w:cstheme="minorHAnsi"/>
                <w:sz w:val="22"/>
                <w:szCs w:val="22"/>
              </w:rPr>
              <w:t>Secondment Term:</w:t>
            </w:r>
          </w:p>
        </w:tc>
        <w:sdt>
          <w:sdtPr>
            <w:rPr>
              <w:rFonts w:asciiTheme="minorHAnsi" w:hAnsiTheme="minorHAnsi" w:cstheme="minorHAnsi"/>
              <w:bCs/>
              <w:sz w:val="22"/>
              <w:szCs w:val="22"/>
            </w:rPr>
            <w:alias w:val="Term"/>
            <w:tag w:val="Term"/>
            <w:id w:val="1249077705"/>
            <w:lock w:val="sdtLocked"/>
            <w:placeholder>
              <w:docPart w:val="DefaultPlaceholder_-1854013439"/>
            </w:placeholder>
            <w15:color w:val="FF0000"/>
            <w:dropDownList>
              <w:listItem w:value="Choose an item."/>
              <w:listItem w:displayText="6 months" w:value="6 months"/>
              <w:listItem w:displayText="12 months" w:value="12 months"/>
              <w:listItem w:displayText="18 months" w:value="18 months"/>
              <w:listItem w:displayText="24 months" w:value="24 months"/>
            </w:dropDownList>
          </w:sdtPr>
          <w:sdtEndPr/>
          <w:sdtContent>
            <w:tc>
              <w:tcPr>
                <w:tcW w:w="4148" w:type="dxa"/>
              </w:tcPr>
              <w:p w14:paraId="0DBE73F0" w14:textId="5130A8DE" w:rsidR="00BE67D6" w:rsidRPr="00642F27" w:rsidRDefault="00005A5A" w:rsidP="00642F27">
                <w:pPr>
                  <w:widowControl w:val="0"/>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24 months</w:t>
                </w:r>
              </w:p>
            </w:tc>
          </w:sdtContent>
        </w:sdt>
      </w:tr>
      <w:tr w:rsidR="00BE67D6" w:rsidRPr="00642F27" w14:paraId="4F9D4581" w14:textId="77777777" w:rsidTr="004F7E93">
        <w:tc>
          <w:tcPr>
            <w:tcW w:w="4148" w:type="dxa"/>
          </w:tcPr>
          <w:p w14:paraId="65D02BD4" w14:textId="77777777" w:rsidR="00BE67D6" w:rsidRPr="00642F27" w:rsidRDefault="00BE67D6" w:rsidP="00642F27">
            <w:pPr>
              <w:jc w:val="both"/>
              <w:rPr>
                <w:rFonts w:asciiTheme="minorHAnsi" w:hAnsiTheme="minorHAnsi" w:cstheme="minorHAnsi"/>
                <w:sz w:val="22"/>
                <w:szCs w:val="22"/>
              </w:rPr>
            </w:pPr>
            <w:r w:rsidRPr="00642F27">
              <w:rPr>
                <w:rFonts w:asciiTheme="minorHAnsi" w:hAnsiTheme="minorHAnsi" w:cstheme="minorHAnsi"/>
                <w:sz w:val="22"/>
                <w:szCs w:val="22"/>
              </w:rPr>
              <w:t>Vetting Level:</w:t>
            </w:r>
          </w:p>
        </w:tc>
        <w:sdt>
          <w:sdtPr>
            <w:rPr>
              <w:rFonts w:asciiTheme="minorHAnsi" w:hAnsiTheme="minorHAnsi" w:cstheme="minorHAnsi"/>
              <w:bCs/>
              <w:sz w:val="22"/>
              <w:szCs w:val="22"/>
            </w:rPr>
            <w:alias w:val="Vetting Level"/>
            <w:tag w:val="Vetting Level"/>
            <w:id w:val="-88075987"/>
            <w:lock w:val="sdtLocked"/>
            <w:placeholder>
              <w:docPart w:val="DefaultPlaceholder_-1854013439"/>
            </w:placeholder>
            <w15:color w:val="FF0000"/>
            <w:dropDownList>
              <w:listItem w:value="Choose an item."/>
              <w:listItem w:displayText="DV" w:value="DV"/>
              <w:listItem w:displayText="SC" w:value="SC"/>
              <w:listItem w:displayText="CTC" w:value="CTC"/>
            </w:dropDownList>
          </w:sdtPr>
          <w:sdtEndPr/>
          <w:sdtContent>
            <w:tc>
              <w:tcPr>
                <w:tcW w:w="4148" w:type="dxa"/>
              </w:tcPr>
              <w:p w14:paraId="7E2E41BF" w14:textId="7CAA5B85" w:rsidR="00BE67D6" w:rsidRPr="00642F27" w:rsidRDefault="00D35ACB" w:rsidP="00642F27">
                <w:pPr>
                  <w:widowControl w:val="0"/>
                  <w:autoSpaceDE w:val="0"/>
                  <w:autoSpaceDN w:val="0"/>
                  <w:adjustRightInd w:val="0"/>
                  <w:jc w:val="both"/>
                  <w:rPr>
                    <w:rFonts w:asciiTheme="minorHAnsi" w:hAnsiTheme="minorHAnsi" w:cstheme="minorHAnsi"/>
                    <w:bCs/>
                    <w:sz w:val="22"/>
                    <w:szCs w:val="22"/>
                  </w:rPr>
                </w:pPr>
                <w:r w:rsidRPr="00642F27">
                  <w:rPr>
                    <w:rFonts w:asciiTheme="minorHAnsi" w:hAnsiTheme="minorHAnsi" w:cstheme="minorHAnsi"/>
                    <w:bCs/>
                    <w:sz w:val="22"/>
                    <w:szCs w:val="22"/>
                  </w:rPr>
                  <w:t>SC</w:t>
                </w:r>
              </w:p>
            </w:tc>
          </w:sdtContent>
        </w:sdt>
      </w:tr>
      <w:tr w:rsidR="00BE67D6" w:rsidRPr="00642F27" w14:paraId="25107E76" w14:textId="77777777" w:rsidTr="004F7E93">
        <w:tc>
          <w:tcPr>
            <w:tcW w:w="4148" w:type="dxa"/>
          </w:tcPr>
          <w:p w14:paraId="5F804F49" w14:textId="77777777" w:rsidR="00BE67D6" w:rsidRPr="00642F27" w:rsidRDefault="00BE67D6" w:rsidP="00642F27">
            <w:pPr>
              <w:jc w:val="both"/>
              <w:rPr>
                <w:rFonts w:asciiTheme="minorHAnsi" w:hAnsiTheme="minorHAnsi" w:cstheme="minorHAnsi"/>
                <w:sz w:val="22"/>
                <w:szCs w:val="22"/>
              </w:rPr>
            </w:pPr>
            <w:r w:rsidRPr="00642F27">
              <w:rPr>
                <w:rFonts w:asciiTheme="minorHAnsi" w:hAnsiTheme="minorHAnsi" w:cstheme="minorHAnsi"/>
                <w:sz w:val="22"/>
                <w:szCs w:val="22"/>
              </w:rPr>
              <w:t>STRAP Required:</w:t>
            </w:r>
          </w:p>
        </w:tc>
        <w:sdt>
          <w:sdtPr>
            <w:rPr>
              <w:rFonts w:asciiTheme="minorHAnsi" w:hAnsiTheme="minorHAnsi" w:cstheme="minorHAnsi"/>
              <w:bCs/>
              <w:sz w:val="22"/>
              <w:szCs w:val="22"/>
            </w:rPr>
            <w:alias w:val="STRAP"/>
            <w:tag w:val="STRAP"/>
            <w:id w:val="-1927256297"/>
            <w:lock w:val="sdtLocked"/>
            <w:placeholder>
              <w:docPart w:val="DefaultPlaceholder_-1854013439"/>
            </w:placeholder>
            <w15:color w:val="FF0000"/>
            <w:dropDownList>
              <w:listItem w:value="Choose an item."/>
              <w:listItem w:displayText="Yes" w:value="Yes"/>
              <w:listItem w:displayText="No" w:value="No"/>
            </w:dropDownList>
          </w:sdtPr>
          <w:sdtEndPr/>
          <w:sdtContent>
            <w:tc>
              <w:tcPr>
                <w:tcW w:w="4148" w:type="dxa"/>
              </w:tcPr>
              <w:p w14:paraId="586E9329" w14:textId="77777777" w:rsidR="00BE67D6" w:rsidRPr="00642F27" w:rsidRDefault="00267641" w:rsidP="00642F27">
                <w:pPr>
                  <w:widowControl w:val="0"/>
                  <w:autoSpaceDE w:val="0"/>
                  <w:autoSpaceDN w:val="0"/>
                  <w:adjustRightInd w:val="0"/>
                  <w:jc w:val="both"/>
                  <w:rPr>
                    <w:rFonts w:asciiTheme="minorHAnsi" w:hAnsiTheme="minorHAnsi" w:cstheme="minorHAnsi"/>
                    <w:bCs/>
                    <w:sz w:val="22"/>
                    <w:szCs w:val="22"/>
                  </w:rPr>
                </w:pPr>
                <w:r w:rsidRPr="00642F27">
                  <w:rPr>
                    <w:rFonts w:asciiTheme="minorHAnsi" w:hAnsiTheme="minorHAnsi" w:cstheme="minorHAnsi"/>
                    <w:bCs/>
                    <w:sz w:val="22"/>
                    <w:szCs w:val="22"/>
                  </w:rPr>
                  <w:t>Yes</w:t>
                </w:r>
              </w:p>
            </w:tc>
          </w:sdtContent>
        </w:sdt>
      </w:tr>
    </w:tbl>
    <w:p w14:paraId="04D0444C" w14:textId="77777777" w:rsidR="00377C00" w:rsidRPr="00642F27" w:rsidRDefault="00377C00" w:rsidP="00642F27">
      <w:pPr>
        <w:widowControl w:val="0"/>
        <w:autoSpaceDE w:val="0"/>
        <w:autoSpaceDN w:val="0"/>
        <w:adjustRightInd w:val="0"/>
        <w:jc w:val="both"/>
        <w:rPr>
          <w:rFonts w:asciiTheme="minorHAnsi" w:hAnsiTheme="minorHAnsi" w:cstheme="minorHAnsi"/>
          <w:b/>
          <w:bCs/>
          <w:sz w:val="22"/>
          <w:szCs w:val="22"/>
        </w:rPr>
      </w:pPr>
    </w:p>
    <w:p w14:paraId="44D8B967" w14:textId="77777777" w:rsidR="00377C00" w:rsidRPr="00642F27" w:rsidRDefault="00377C00" w:rsidP="00642F27">
      <w:pPr>
        <w:widowControl w:val="0"/>
        <w:autoSpaceDE w:val="0"/>
        <w:autoSpaceDN w:val="0"/>
        <w:adjustRightInd w:val="0"/>
        <w:jc w:val="both"/>
        <w:rPr>
          <w:rFonts w:asciiTheme="minorHAnsi" w:hAnsiTheme="minorHAnsi" w:cstheme="minorHAnsi"/>
          <w:b/>
          <w:bCs/>
          <w:sz w:val="22"/>
          <w:szCs w:val="22"/>
        </w:rPr>
      </w:pPr>
      <w:r w:rsidRPr="00642F27">
        <w:rPr>
          <w:rFonts w:asciiTheme="minorHAnsi" w:hAnsiTheme="minorHAnsi" w:cstheme="minorHAnsi"/>
          <w:b/>
          <w:bCs/>
          <w:sz w:val="22"/>
          <w:szCs w:val="22"/>
        </w:rPr>
        <w:t>Job Summary</w:t>
      </w:r>
    </w:p>
    <w:p w14:paraId="494D7B2F" w14:textId="319C669E" w:rsidR="00267641" w:rsidRPr="00642F27" w:rsidRDefault="00267641" w:rsidP="00642F27">
      <w:pPr>
        <w:jc w:val="both"/>
        <w:outlineLvl w:val="0"/>
        <w:rPr>
          <w:rFonts w:asciiTheme="minorHAnsi" w:hAnsiTheme="minorHAnsi" w:cstheme="minorHAnsi"/>
          <w:bCs/>
          <w:sz w:val="22"/>
          <w:szCs w:val="22"/>
        </w:rPr>
      </w:pPr>
      <w:r w:rsidRPr="00642F27">
        <w:rPr>
          <w:rFonts w:asciiTheme="minorHAnsi" w:hAnsiTheme="minorHAnsi" w:cstheme="minorHAnsi"/>
          <w:bCs/>
          <w:sz w:val="22"/>
          <w:szCs w:val="22"/>
        </w:rPr>
        <w:t xml:space="preserve">The post holder will form part of a specialist </w:t>
      </w:r>
      <w:r w:rsidR="00EF0BB8" w:rsidRPr="00642F27">
        <w:rPr>
          <w:rFonts w:asciiTheme="minorHAnsi" w:hAnsiTheme="minorHAnsi" w:cstheme="minorHAnsi"/>
          <w:bCs/>
          <w:sz w:val="22"/>
          <w:szCs w:val="22"/>
        </w:rPr>
        <w:t xml:space="preserve">national </w:t>
      </w:r>
      <w:r w:rsidRPr="00642F27">
        <w:rPr>
          <w:rFonts w:asciiTheme="minorHAnsi" w:hAnsiTheme="minorHAnsi" w:cstheme="minorHAnsi"/>
          <w:bCs/>
          <w:sz w:val="22"/>
          <w:szCs w:val="22"/>
        </w:rPr>
        <w:t>unit responsible for supporting a co</w:t>
      </w:r>
      <w:r w:rsidR="00C64FC4" w:rsidRPr="00642F27">
        <w:rPr>
          <w:rFonts w:asciiTheme="minorHAnsi" w:hAnsiTheme="minorHAnsi" w:cstheme="minorHAnsi"/>
          <w:bCs/>
          <w:sz w:val="22"/>
          <w:szCs w:val="22"/>
        </w:rPr>
        <w:t>-</w:t>
      </w:r>
      <w:r w:rsidRPr="00642F27">
        <w:rPr>
          <w:rFonts w:asciiTheme="minorHAnsi" w:hAnsiTheme="minorHAnsi" w:cstheme="minorHAnsi"/>
          <w:bCs/>
          <w:sz w:val="22"/>
          <w:szCs w:val="22"/>
        </w:rPr>
        <w:t>ordinated and interoperable UK wide armed policing response to terrorism, national security and other significant threats and risks. NAPCO</w:t>
      </w:r>
      <w:r w:rsidR="00005A5A">
        <w:rPr>
          <w:rFonts w:asciiTheme="minorHAnsi" w:hAnsiTheme="minorHAnsi" w:cstheme="minorHAnsi"/>
          <w:bCs/>
          <w:sz w:val="22"/>
          <w:szCs w:val="22"/>
        </w:rPr>
        <w:t xml:space="preserve"> (</w:t>
      </w:r>
      <w:r w:rsidR="00005A5A" w:rsidRPr="00642F27">
        <w:rPr>
          <w:rFonts w:asciiTheme="minorHAnsi" w:hAnsiTheme="minorHAnsi" w:cstheme="minorHAnsi"/>
          <w:bCs/>
          <w:sz w:val="22"/>
          <w:szCs w:val="22"/>
        </w:rPr>
        <w:t>National Armed Policing Coordination Office</w:t>
      </w:r>
      <w:r w:rsidR="00005A5A">
        <w:rPr>
          <w:rFonts w:asciiTheme="minorHAnsi" w:hAnsiTheme="minorHAnsi" w:cstheme="minorHAnsi"/>
          <w:bCs/>
          <w:sz w:val="22"/>
          <w:szCs w:val="22"/>
        </w:rPr>
        <w:t>)</w:t>
      </w:r>
      <w:r w:rsidRPr="00642F27">
        <w:rPr>
          <w:rFonts w:asciiTheme="minorHAnsi" w:hAnsiTheme="minorHAnsi" w:cstheme="minorHAnsi"/>
          <w:bCs/>
          <w:sz w:val="22"/>
          <w:szCs w:val="22"/>
        </w:rPr>
        <w:t xml:space="preserve"> is responsible for a range of national policies and plans relating to armed policing, capability development across armed role profiles and supporting specialist armed operational activity occurring at a national level.</w:t>
      </w:r>
    </w:p>
    <w:p w14:paraId="3C7BA0F4" w14:textId="77777777" w:rsidR="00267641" w:rsidRPr="00642F27" w:rsidRDefault="00267641" w:rsidP="00642F27">
      <w:pPr>
        <w:jc w:val="both"/>
        <w:outlineLvl w:val="0"/>
        <w:rPr>
          <w:rFonts w:asciiTheme="minorHAnsi" w:hAnsiTheme="minorHAnsi" w:cstheme="minorHAnsi"/>
          <w:bCs/>
          <w:sz w:val="22"/>
          <w:szCs w:val="22"/>
        </w:rPr>
      </w:pPr>
    </w:p>
    <w:p w14:paraId="0D29039C" w14:textId="77777777" w:rsidR="00EF0BB8" w:rsidRPr="00642F27" w:rsidRDefault="00267641" w:rsidP="00642F27">
      <w:pPr>
        <w:jc w:val="both"/>
        <w:rPr>
          <w:rFonts w:asciiTheme="minorHAnsi" w:eastAsia="MS Mincho" w:hAnsiTheme="minorHAnsi" w:cstheme="minorHAnsi"/>
          <w:sz w:val="22"/>
          <w:szCs w:val="22"/>
          <w:lang w:eastAsia="ja-JP"/>
        </w:rPr>
      </w:pPr>
      <w:r w:rsidRPr="00642F27">
        <w:rPr>
          <w:rFonts w:asciiTheme="minorHAnsi" w:eastAsia="MS Mincho" w:hAnsiTheme="minorHAnsi" w:cstheme="minorHAnsi"/>
          <w:sz w:val="22"/>
          <w:szCs w:val="22"/>
          <w:lang w:eastAsia="ja-JP"/>
        </w:rPr>
        <w:t xml:space="preserve">This role will include specific responsibility for the </w:t>
      </w:r>
      <w:r w:rsidR="00D35ACB" w:rsidRPr="00642F27">
        <w:rPr>
          <w:rFonts w:asciiTheme="minorHAnsi" w:eastAsia="MS Mincho" w:hAnsiTheme="minorHAnsi" w:cstheme="minorHAnsi"/>
          <w:sz w:val="22"/>
          <w:szCs w:val="22"/>
          <w:lang w:eastAsia="ja-JP"/>
        </w:rPr>
        <w:t>co-ordination</w:t>
      </w:r>
      <w:r w:rsidRPr="00642F27">
        <w:rPr>
          <w:rFonts w:asciiTheme="minorHAnsi" w:eastAsia="MS Mincho" w:hAnsiTheme="minorHAnsi" w:cstheme="minorHAnsi"/>
          <w:sz w:val="22"/>
          <w:szCs w:val="22"/>
          <w:lang w:eastAsia="ja-JP"/>
        </w:rPr>
        <w:t xml:space="preserve"> and ongoing development of </w:t>
      </w:r>
      <w:r w:rsidR="00D35ACB" w:rsidRPr="00642F27">
        <w:rPr>
          <w:rFonts w:asciiTheme="minorHAnsi" w:eastAsia="MS Mincho" w:hAnsiTheme="minorHAnsi" w:cstheme="minorHAnsi"/>
          <w:sz w:val="22"/>
          <w:szCs w:val="22"/>
          <w:lang w:eastAsia="ja-JP"/>
        </w:rPr>
        <w:t xml:space="preserve">the national Counter Terrorism Specialist Firearms </w:t>
      </w:r>
      <w:r w:rsidR="00EF0BB8" w:rsidRPr="00642F27">
        <w:rPr>
          <w:rFonts w:asciiTheme="minorHAnsi" w:eastAsia="MS Mincho" w:hAnsiTheme="minorHAnsi" w:cstheme="minorHAnsi"/>
          <w:sz w:val="22"/>
          <w:szCs w:val="22"/>
          <w:lang w:eastAsia="ja-JP"/>
        </w:rPr>
        <w:t xml:space="preserve">Officer </w:t>
      </w:r>
      <w:r w:rsidR="00D35ACB" w:rsidRPr="00642F27">
        <w:rPr>
          <w:rFonts w:asciiTheme="minorHAnsi" w:eastAsia="MS Mincho" w:hAnsiTheme="minorHAnsi" w:cstheme="minorHAnsi"/>
          <w:sz w:val="22"/>
          <w:szCs w:val="22"/>
          <w:lang w:eastAsia="ja-JP"/>
        </w:rPr>
        <w:t>(CTSFO) network. It will include</w:t>
      </w:r>
      <w:r w:rsidR="00EF0BB8" w:rsidRPr="00642F27">
        <w:rPr>
          <w:rFonts w:asciiTheme="minorHAnsi" w:eastAsia="MS Mincho" w:hAnsiTheme="minorHAnsi" w:cstheme="minorHAnsi"/>
          <w:sz w:val="22"/>
          <w:szCs w:val="22"/>
          <w:lang w:eastAsia="ja-JP"/>
        </w:rPr>
        <w:t>:</w:t>
      </w:r>
    </w:p>
    <w:p w14:paraId="2BDADF1E" w14:textId="77777777" w:rsidR="00EF0BB8" w:rsidRPr="00642F27" w:rsidRDefault="00EF0BB8" w:rsidP="00642F27">
      <w:pPr>
        <w:jc w:val="both"/>
        <w:rPr>
          <w:rFonts w:asciiTheme="minorHAnsi" w:eastAsia="MS Mincho" w:hAnsiTheme="minorHAnsi" w:cstheme="minorHAnsi"/>
          <w:sz w:val="22"/>
          <w:szCs w:val="22"/>
          <w:lang w:eastAsia="ja-JP"/>
        </w:rPr>
      </w:pPr>
    </w:p>
    <w:p w14:paraId="0233CE63" w14:textId="1A955DB2" w:rsidR="00EF0BB8" w:rsidRPr="00642F27" w:rsidRDefault="00EF0BB8" w:rsidP="00642F27">
      <w:pPr>
        <w:pStyle w:val="ListParagraph"/>
        <w:numPr>
          <w:ilvl w:val="0"/>
          <w:numId w:val="29"/>
        </w:numPr>
        <w:jc w:val="both"/>
        <w:rPr>
          <w:rFonts w:asciiTheme="minorHAnsi" w:eastAsia="MS Mincho" w:hAnsiTheme="minorHAnsi" w:cstheme="minorHAnsi"/>
          <w:lang w:eastAsia="ja-JP"/>
        </w:rPr>
      </w:pPr>
      <w:r w:rsidRPr="00642F27">
        <w:rPr>
          <w:rFonts w:asciiTheme="minorHAnsi" w:eastAsia="MS Mincho" w:hAnsiTheme="minorHAnsi" w:cstheme="minorHAnsi"/>
          <w:lang w:eastAsia="ja-JP"/>
        </w:rPr>
        <w:t>Operational coordination of national CTSFO network deployments</w:t>
      </w:r>
    </w:p>
    <w:p w14:paraId="6DDA732D" w14:textId="3F9A95B3" w:rsidR="00267641" w:rsidRPr="00642F27" w:rsidRDefault="00EF0BB8" w:rsidP="00642F27">
      <w:pPr>
        <w:pStyle w:val="ListParagraph"/>
        <w:numPr>
          <w:ilvl w:val="0"/>
          <w:numId w:val="29"/>
        </w:numPr>
        <w:jc w:val="both"/>
        <w:rPr>
          <w:rFonts w:asciiTheme="minorHAnsi" w:eastAsia="MS Mincho" w:hAnsiTheme="minorHAnsi" w:cstheme="minorHAnsi"/>
          <w:lang w:eastAsia="ja-JP"/>
        </w:rPr>
      </w:pPr>
      <w:r w:rsidRPr="00642F27">
        <w:rPr>
          <w:rFonts w:asciiTheme="minorHAnsi" w:eastAsia="MS Mincho" w:hAnsiTheme="minorHAnsi" w:cstheme="minorHAnsi"/>
          <w:lang w:eastAsia="ja-JP"/>
        </w:rPr>
        <w:t xml:space="preserve">Managing CTSFO network capability development projects and activity </w:t>
      </w:r>
      <w:r w:rsidR="00267641" w:rsidRPr="00642F27">
        <w:rPr>
          <w:rFonts w:asciiTheme="minorHAnsi" w:eastAsia="MS Mincho" w:hAnsiTheme="minorHAnsi" w:cstheme="minorHAnsi"/>
          <w:lang w:eastAsia="ja-JP"/>
        </w:rPr>
        <w:t xml:space="preserve">  </w:t>
      </w:r>
    </w:p>
    <w:p w14:paraId="40BDA953" w14:textId="0314FE3C" w:rsidR="00EF0BB8" w:rsidRPr="00642F27" w:rsidRDefault="00EF0BB8" w:rsidP="00642F27">
      <w:pPr>
        <w:pStyle w:val="ListParagraph"/>
        <w:numPr>
          <w:ilvl w:val="0"/>
          <w:numId w:val="29"/>
        </w:numPr>
        <w:jc w:val="both"/>
        <w:rPr>
          <w:rFonts w:asciiTheme="minorHAnsi" w:eastAsia="MS Mincho" w:hAnsiTheme="minorHAnsi" w:cstheme="minorHAnsi"/>
          <w:lang w:eastAsia="ja-JP"/>
        </w:rPr>
      </w:pPr>
      <w:r w:rsidRPr="00642F27">
        <w:rPr>
          <w:rFonts w:asciiTheme="minorHAnsi" w:eastAsia="MS Mincho" w:hAnsiTheme="minorHAnsi" w:cstheme="minorHAnsi"/>
          <w:lang w:eastAsia="ja-JP"/>
        </w:rPr>
        <w:t>Managing CTSFO network elements of national exercises</w:t>
      </w:r>
    </w:p>
    <w:p w14:paraId="70816A93" w14:textId="77777777" w:rsidR="00267641" w:rsidRPr="00642F27" w:rsidRDefault="00267641" w:rsidP="00642F27">
      <w:pPr>
        <w:jc w:val="both"/>
        <w:outlineLvl w:val="0"/>
        <w:rPr>
          <w:rFonts w:asciiTheme="minorHAnsi" w:hAnsiTheme="minorHAnsi" w:cstheme="minorHAnsi"/>
          <w:bCs/>
          <w:sz w:val="22"/>
          <w:szCs w:val="22"/>
        </w:rPr>
      </w:pPr>
    </w:p>
    <w:p w14:paraId="2FE27287" w14:textId="3550649F" w:rsidR="00267641" w:rsidRPr="00642F27" w:rsidRDefault="00267641" w:rsidP="00642F27">
      <w:pPr>
        <w:tabs>
          <w:tab w:val="left" w:pos="851"/>
          <w:tab w:val="left" w:pos="4678"/>
        </w:tabs>
        <w:jc w:val="both"/>
        <w:rPr>
          <w:rFonts w:asciiTheme="minorHAnsi" w:hAnsiTheme="minorHAnsi" w:cstheme="minorHAnsi"/>
          <w:bCs/>
          <w:sz w:val="22"/>
          <w:szCs w:val="22"/>
        </w:rPr>
      </w:pPr>
      <w:r w:rsidRPr="00642F27">
        <w:rPr>
          <w:rFonts w:asciiTheme="minorHAnsi" w:hAnsiTheme="minorHAnsi" w:cstheme="minorHAnsi"/>
          <w:bCs/>
          <w:sz w:val="22"/>
          <w:szCs w:val="22"/>
        </w:rPr>
        <w:t xml:space="preserve">NAPCO is formed of a combination of both seconded police officers and permanent police staff. A chief inspector or police staff equivalent heads each of the </w:t>
      </w:r>
      <w:r w:rsidR="00EF0BB8" w:rsidRPr="00642F27">
        <w:rPr>
          <w:rFonts w:asciiTheme="minorHAnsi" w:hAnsiTheme="minorHAnsi" w:cstheme="minorHAnsi"/>
          <w:bCs/>
          <w:sz w:val="22"/>
          <w:szCs w:val="22"/>
        </w:rPr>
        <w:t xml:space="preserve">functions </w:t>
      </w:r>
      <w:r w:rsidRPr="00642F27">
        <w:rPr>
          <w:rFonts w:asciiTheme="minorHAnsi" w:hAnsiTheme="minorHAnsi" w:cstheme="minorHAnsi"/>
          <w:bCs/>
          <w:sz w:val="22"/>
          <w:szCs w:val="22"/>
        </w:rPr>
        <w:t xml:space="preserve">within the unit. </w:t>
      </w:r>
    </w:p>
    <w:p w14:paraId="1D5078E4" w14:textId="77777777" w:rsidR="00267641" w:rsidRPr="00642F27" w:rsidRDefault="00267641" w:rsidP="00642F27">
      <w:pPr>
        <w:tabs>
          <w:tab w:val="left" w:pos="851"/>
          <w:tab w:val="left" w:pos="4678"/>
        </w:tabs>
        <w:jc w:val="both"/>
        <w:rPr>
          <w:rFonts w:asciiTheme="minorHAnsi" w:hAnsiTheme="minorHAnsi" w:cstheme="minorHAnsi"/>
          <w:bCs/>
          <w:sz w:val="22"/>
          <w:szCs w:val="22"/>
        </w:rPr>
      </w:pPr>
    </w:p>
    <w:p w14:paraId="44F9D6E8" w14:textId="77777777" w:rsidR="00EF0BB8" w:rsidRPr="00642F27" w:rsidRDefault="00EF0BB8" w:rsidP="00642F27">
      <w:pPr>
        <w:tabs>
          <w:tab w:val="left" w:pos="851"/>
          <w:tab w:val="left" w:pos="4678"/>
        </w:tabs>
        <w:jc w:val="both"/>
        <w:rPr>
          <w:rFonts w:asciiTheme="minorHAnsi" w:hAnsiTheme="minorHAnsi" w:cstheme="minorHAnsi"/>
          <w:bCs/>
          <w:sz w:val="22"/>
          <w:szCs w:val="22"/>
        </w:rPr>
      </w:pPr>
      <w:r w:rsidRPr="00642F27">
        <w:rPr>
          <w:rFonts w:asciiTheme="minorHAnsi" w:hAnsiTheme="minorHAnsi" w:cstheme="minorHAnsi"/>
          <w:bCs/>
          <w:sz w:val="22"/>
          <w:szCs w:val="22"/>
        </w:rPr>
        <w:t xml:space="preserve">Unit members are based across the UK and as such, the role provides opportunities for remote working although frequent travel to London and across the UK will be required (including regular nights away from home). There may also be a requirement for occasional overseas travel. </w:t>
      </w:r>
    </w:p>
    <w:p w14:paraId="3FB64F28" w14:textId="77777777" w:rsidR="00EF0BB8" w:rsidRPr="00642F27" w:rsidRDefault="00EF0BB8" w:rsidP="00642F27">
      <w:pPr>
        <w:tabs>
          <w:tab w:val="left" w:pos="851"/>
          <w:tab w:val="left" w:pos="4678"/>
        </w:tabs>
        <w:jc w:val="both"/>
        <w:rPr>
          <w:rFonts w:asciiTheme="minorHAnsi" w:hAnsiTheme="minorHAnsi" w:cstheme="minorHAnsi"/>
          <w:bCs/>
          <w:sz w:val="22"/>
          <w:szCs w:val="22"/>
        </w:rPr>
      </w:pPr>
    </w:p>
    <w:p w14:paraId="5007994E" w14:textId="77777777" w:rsidR="00EF0BB8" w:rsidRPr="00642F27" w:rsidRDefault="00EF0BB8" w:rsidP="00642F27">
      <w:pPr>
        <w:tabs>
          <w:tab w:val="left" w:pos="851"/>
          <w:tab w:val="left" w:pos="4678"/>
        </w:tabs>
        <w:jc w:val="both"/>
        <w:rPr>
          <w:rFonts w:asciiTheme="minorHAnsi" w:hAnsiTheme="minorHAnsi" w:cstheme="minorHAnsi"/>
          <w:bCs/>
          <w:sz w:val="22"/>
          <w:szCs w:val="22"/>
        </w:rPr>
      </w:pPr>
      <w:r w:rsidRPr="00642F27">
        <w:rPr>
          <w:rFonts w:asciiTheme="minorHAnsi" w:hAnsiTheme="minorHAnsi" w:cstheme="minorHAnsi"/>
          <w:bCs/>
          <w:sz w:val="22"/>
          <w:szCs w:val="22"/>
        </w:rPr>
        <w:t>The unit provide an on-call capability 24/7, and the post holder will be required to perform on-call duties as part of a rota.</w:t>
      </w:r>
    </w:p>
    <w:p w14:paraId="7CB7DFD4" w14:textId="77777777" w:rsidR="00267641" w:rsidRPr="00642F27" w:rsidRDefault="00267641" w:rsidP="00642F27">
      <w:pPr>
        <w:tabs>
          <w:tab w:val="left" w:pos="851"/>
          <w:tab w:val="left" w:pos="4678"/>
        </w:tabs>
        <w:jc w:val="both"/>
        <w:rPr>
          <w:rFonts w:asciiTheme="minorHAnsi" w:hAnsiTheme="minorHAnsi" w:cstheme="minorHAnsi"/>
          <w:bCs/>
          <w:sz w:val="22"/>
          <w:szCs w:val="22"/>
        </w:rPr>
      </w:pPr>
    </w:p>
    <w:p w14:paraId="3512B3FD" w14:textId="49FB8BD6" w:rsidR="00267641" w:rsidRPr="00642F27" w:rsidRDefault="00267641" w:rsidP="00642F27">
      <w:pPr>
        <w:jc w:val="both"/>
        <w:rPr>
          <w:rFonts w:asciiTheme="minorHAnsi" w:hAnsiTheme="minorHAnsi" w:cstheme="minorHAnsi"/>
          <w:b/>
          <w:sz w:val="22"/>
          <w:szCs w:val="22"/>
        </w:rPr>
      </w:pPr>
      <w:r w:rsidRPr="00642F27">
        <w:rPr>
          <w:rFonts w:asciiTheme="minorHAnsi" w:hAnsiTheme="minorHAnsi" w:cstheme="minorHAnsi"/>
          <w:bCs/>
          <w:sz w:val="22"/>
          <w:szCs w:val="22"/>
        </w:rPr>
        <w:t>It is essential that the post hold</w:t>
      </w:r>
      <w:r w:rsidR="00D35ACB" w:rsidRPr="00642F27">
        <w:rPr>
          <w:rFonts w:asciiTheme="minorHAnsi" w:hAnsiTheme="minorHAnsi" w:cstheme="minorHAnsi"/>
          <w:bCs/>
          <w:sz w:val="22"/>
          <w:szCs w:val="22"/>
        </w:rPr>
        <w:t>er has previous experience as an op</w:t>
      </w:r>
      <w:r w:rsidRPr="00642F27">
        <w:rPr>
          <w:rFonts w:asciiTheme="minorHAnsi" w:hAnsiTheme="minorHAnsi" w:cstheme="minorHAnsi"/>
          <w:bCs/>
          <w:sz w:val="22"/>
          <w:szCs w:val="22"/>
        </w:rPr>
        <w:t>erational firearms commander</w:t>
      </w:r>
      <w:r w:rsidR="00A74FE2" w:rsidRPr="00642F27">
        <w:rPr>
          <w:rFonts w:asciiTheme="minorHAnsi" w:hAnsiTheme="minorHAnsi" w:cstheme="minorHAnsi"/>
          <w:bCs/>
          <w:sz w:val="22"/>
          <w:szCs w:val="22"/>
        </w:rPr>
        <w:t xml:space="preserve"> </w:t>
      </w:r>
      <w:r w:rsidRPr="00642F27">
        <w:rPr>
          <w:rFonts w:asciiTheme="minorHAnsi" w:hAnsiTheme="minorHAnsi" w:cstheme="minorHAnsi"/>
          <w:bCs/>
          <w:sz w:val="22"/>
          <w:szCs w:val="22"/>
        </w:rPr>
        <w:t>a</w:t>
      </w:r>
      <w:r w:rsidR="00D35ACB" w:rsidRPr="00642F27">
        <w:rPr>
          <w:rFonts w:asciiTheme="minorHAnsi" w:hAnsiTheme="minorHAnsi" w:cstheme="minorHAnsi"/>
          <w:bCs/>
          <w:sz w:val="22"/>
          <w:szCs w:val="22"/>
        </w:rPr>
        <w:t>nd</w:t>
      </w:r>
      <w:r w:rsidR="00A74FE2" w:rsidRPr="00642F27">
        <w:rPr>
          <w:rFonts w:asciiTheme="minorHAnsi" w:hAnsiTheme="minorHAnsi" w:cstheme="minorHAnsi"/>
          <w:bCs/>
          <w:sz w:val="22"/>
          <w:szCs w:val="22"/>
        </w:rPr>
        <w:t>/or</w:t>
      </w:r>
      <w:r w:rsidR="00D35ACB" w:rsidRPr="00642F27">
        <w:rPr>
          <w:rFonts w:asciiTheme="minorHAnsi" w:hAnsiTheme="minorHAnsi" w:cstheme="minorHAnsi"/>
          <w:bCs/>
          <w:sz w:val="22"/>
          <w:szCs w:val="22"/>
        </w:rPr>
        <w:t xml:space="preserve"> </w:t>
      </w:r>
      <w:r w:rsidR="001F2D3E" w:rsidRPr="00642F27">
        <w:rPr>
          <w:rFonts w:asciiTheme="minorHAnsi" w:hAnsiTheme="minorHAnsi" w:cstheme="minorHAnsi"/>
          <w:bCs/>
          <w:sz w:val="22"/>
          <w:szCs w:val="22"/>
        </w:rPr>
        <w:t xml:space="preserve">as a firearms </w:t>
      </w:r>
      <w:r w:rsidR="00D35ACB" w:rsidRPr="00642F27">
        <w:rPr>
          <w:rFonts w:asciiTheme="minorHAnsi" w:hAnsiTheme="minorHAnsi" w:cstheme="minorHAnsi"/>
          <w:bCs/>
          <w:sz w:val="22"/>
          <w:szCs w:val="22"/>
        </w:rPr>
        <w:t>tactical advisor</w:t>
      </w:r>
      <w:r w:rsidRPr="00642F27">
        <w:rPr>
          <w:rFonts w:asciiTheme="minorHAnsi" w:hAnsiTheme="minorHAnsi" w:cstheme="minorHAnsi"/>
          <w:bCs/>
          <w:sz w:val="22"/>
          <w:szCs w:val="22"/>
        </w:rPr>
        <w:t>. They must also have experience of developing doctrine, policy and standard operating procedures and operating at a strategic level with senior leaders.</w:t>
      </w:r>
      <w:r w:rsidRPr="00642F27">
        <w:rPr>
          <w:rFonts w:asciiTheme="minorHAnsi" w:hAnsiTheme="minorHAnsi" w:cstheme="minorHAnsi"/>
          <w:b/>
          <w:sz w:val="22"/>
          <w:szCs w:val="22"/>
        </w:rPr>
        <w:t xml:space="preserve">           </w:t>
      </w:r>
      <w:r w:rsidRPr="00642F27">
        <w:rPr>
          <w:rFonts w:asciiTheme="minorHAnsi" w:hAnsiTheme="minorHAnsi" w:cstheme="minorHAnsi"/>
          <w:b/>
          <w:bCs/>
          <w:sz w:val="22"/>
          <w:szCs w:val="22"/>
        </w:rPr>
        <w:t xml:space="preserve">   </w:t>
      </w:r>
      <w:r w:rsidRPr="00642F27">
        <w:rPr>
          <w:rFonts w:asciiTheme="minorHAnsi" w:hAnsiTheme="minorHAnsi" w:cstheme="minorHAnsi"/>
          <w:b/>
          <w:sz w:val="22"/>
          <w:szCs w:val="22"/>
        </w:rPr>
        <w:t xml:space="preserve"> </w:t>
      </w:r>
    </w:p>
    <w:p w14:paraId="0AEC4A3D" w14:textId="0EB23DD9" w:rsidR="00377C00" w:rsidRPr="00642F27" w:rsidRDefault="00377C00" w:rsidP="00642F27">
      <w:pPr>
        <w:widowControl w:val="0"/>
        <w:autoSpaceDE w:val="0"/>
        <w:autoSpaceDN w:val="0"/>
        <w:adjustRightInd w:val="0"/>
        <w:jc w:val="both"/>
        <w:rPr>
          <w:rFonts w:asciiTheme="minorHAnsi" w:hAnsiTheme="minorHAnsi" w:cstheme="minorHAnsi"/>
          <w:b/>
          <w:bCs/>
          <w:sz w:val="22"/>
          <w:szCs w:val="22"/>
        </w:rPr>
      </w:pPr>
    </w:p>
    <w:p w14:paraId="25E8B7D7" w14:textId="77777777" w:rsidR="00377C00" w:rsidRPr="00642F27" w:rsidRDefault="00377C00" w:rsidP="00642F27">
      <w:pPr>
        <w:widowControl w:val="0"/>
        <w:autoSpaceDE w:val="0"/>
        <w:autoSpaceDN w:val="0"/>
        <w:adjustRightInd w:val="0"/>
        <w:jc w:val="both"/>
        <w:rPr>
          <w:rFonts w:asciiTheme="minorHAnsi" w:hAnsiTheme="minorHAnsi" w:cstheme="minorHAnsi"/>
          <w:b/>
          <w:bCs/>
          <w:sz w:val="22"/>
          <w:szCs w:val="22"/>
        </w:rPr>
      </w:pPr>
      <w:r w:rsidRPr="00642F27">
        <w:rPr>
          <w:rFonts w:asciiTheme="minorHAnsi" w:hAnsiTheme="minorHAnsi" w:cstheme="minorHAnsi"/>
          <w:b/>
          <w:bCs/>
          <w:sz w:val="22"/>
          <w:szCs w:val="22"/>
        </w:rPr>
        <w:t>Key Tasks</w:t>
      </w:r>
    </w:p>
    <w:p w14:paraId="6BE176FD" w14:textId="77777777" w:rsidR="00267641" w:rsidRPr="00642F27" w:rsidRDefault="00267641" w:rsidP="00642F27">
      <w:pPr>
        <w:pStyle w:val="BodyTextIndent"/>
        <w:spacing w:after="0" w:line="240" w:lineRule="auto"/>
        <w:ind w:left="0"/>
        <w:jc w:val="both"/>
        <w:rPr>
          <w:rFonts w:asciiTheme="minorHAnsi" w:hAnsiTheme="minorHAnsi" w:cstheme="minorHAnsi"/>
          <w:sz w:val="22"/>
          <w:szCs w:val="22"/>
        </w:rPr>
      </w:pPr>
      <w:r w:rsidRPr="00642F27">
        <w:rPr>
          <w:rFonts w:asciiTheme="minorHAnsi" w:hAnsiTheme="minorHAnsi" w:cstheme="minorHAnsi"/>
          <w:sz w:val="22"/>
          <w:szCs w:val="22"/>
          <w:lang w:val="en-US"/>
        </w:rPr>
        <w:t>The post holder will be required to do the following:</w:t>
      </w:r>
    </w:p>
    <w:p w14:paraId="363B72C7" w14:textId="3C49ADBD" w:rsidR="00C13BC0" w:rsidRPr="00642F27" w:rsidRDefault="00267641" w:rsidP="00642F27">
      <w:pPr>
        <w:numPr>
          <w:ilvl w:val="0"/>
          <w:numId w:val="24"/>
        </w:numPr>
        <w:autoSpaceDE w:val="0"/>
        <w:autoSpaceDN w:val="0"/>
        <w:adjustRightInd w:val="0"/>
        <w:spacing w:before="100" w:after="100"/>
        <w:jc w:val="both"/>
        <w:rPr>
          <w:rFonts w:asciiTheme="minorHAnsi" w:hAnsiTheme="minorHAnsi" w:cstheme="minorHAnsi"/>
          <w:sz w:val="22"/>
          <w:szCs w:val="22"/>
          <w:lang w:eastAsia="ja-JP"/>
        </w:rPr>
      </w:pPr>
      <w:r w:rsidRPr="00642F27">
        <w:rPr>
          <w:rFonts w:asciiTheme="minorHAnsi" w:hAnsiTheme="minorHAnsi" w:cstheme="minorHAnsi"/>
          <w:sz w:val="22"/>
          <w:szCs w:val="22"/>
          <w:lang w:eastAsia="ja-JP"/>
        </w:rPr>
        <w:t xml:space="preserve">Develop doctrine, policy and practice to support a coordinated and interoperable UK wide armed policing CT response </w:t>
      </w:r>
    </w:p>
    <w:p w14:paraId="54447D52" w14:textId="719B112F" w:rsidR="00C13BC0" w:rsidRPr="00642F27" w:rsidRDefault="00C13BC0" w:rsidP="00642F27">
      <w:pPr>
        <w:pStyle w:val="ListParagraph"/>
        <w:numPr>
          <w:ilvl w:val="0"/>
          <w:numId w:val="24"/>
        </w:numPr>
        <w:jc w:val="both"/>
        <w:rPr>
          <w:rFonts w:asciiTheme="minorHAnsi" w:hAnsiTheme="minorHAnsi" w:cstheme="minorHAnsi"/>
          <w:lang w:eastAsia="ja-JP"/>
        </w:rPr>
      </w:pPr>
      <w:r w:rsidRPr="00642F27">
        <w:rPr>
          <w:rFonts w:asciiTheme="minorHAnsi" w:hAnsiTheme="minorHAnsi" w:cstheme="minorHAnsi"/>
          <w:lang w:eastAsia="ja-JP"/>
        </w:rPr>
        <w:lastRenderedPageBreak/>
        <w:t>Support the national coordination and tasking of CTSFO network and other armed assets (including specialist firearms commanders) to support operational deployments and relevant exercises</w:t>
      </w:r>
    </w:p>
    <w:p w14:paraId="6B849064" w14:textId="461DD124" w:rsidR="00404DE3" w:rsidRPr="00642F27" w:rsidRDefault="00404DE3" w:rsidP="00642F27">
      <w:pPr>
        <w:numPr>
          <w:ilvl w:val="0"/>
          <w:numId w:val="24"/>
        </w:numPr>
        <w:autoSpaceDE w:val="0"/>
        <w:autoSpaceDN w:val="0"/>
        <w:adjustRightInd w:val="0"/>
        <w:spacing w:before="100" w:after="100"/>
        <w:jc w:val="both"/>
        <w:rPr>
          <w:rFonts w:asciiTheme="minorHAnsi" w:hAnsiTheme="minorHAnsi" w:cstheme="minorHAnsi"/>
          <w:sz w:val="22"/>
          <w:szCs w:val="22"/>
          <w:lang w:eastAsia="ja-JP"/>
        </w:rPr>
      </w:pPr>
      <w:r w:rsidRPr="00642F27">
        <w:rPr>
          <w:rFonts w:asciiTheme="minorHAnsi" w:hAnsiTheme="minorHAnsi" w:cstheme="minorHAnsi"/>
          <w:sz w:val="22"/>
          <w:szCs w:val="22"/>
          <w:lang w:eastAsia="ja-JP"/>
        </w:rPr>
        <w:t>Manage CTSFO capability development projects</w:t>
      </w:r>
      <w:r w:rsidR="00A74FE2" w:rsidRPr="00642F27">
        <w:rPr>
          <w:rFonts w:asciiTheme="minorHAnsi" w:hAnsiTheme="minorHAnsi" w:cstheme="minorHAnsi"/>
          <w:sz w:val="22"/>
          <w:szCs w:val="22"/>
          <w:lang w:eastAsia="ja-JP"/>
        </w:rPr>
        <w:t xml:space="preserve"> and activity</w:t>
      </w:r>
      <w:r w:rsidRPr="00642F27">
        <w:rPr>
          <w:rFonts w:asciiTheme="minorHAnsi" w:hAnsiTheme="minorHAnsi" w:cstheme="minorHAnsi"/>
          <w:sz w:val="22"/>
          <w:szCs w:val="22"/>
          <w:lang w:eastAsia="ja-JP"/>
        </w:rPr>
        <w:t xml:space="preserve">, working in partnership with network SMEs </w:t>
      </w:r>
      <w:r w:rsidR="00C13BC0" w:rsidRPr="00642F27">
        <w:rPr>
          <w:rFonts w:asciiTheme="minorHAnsi" w:hAnsiTheme="minorHAnsi" w:cstheme="minorHAnsi"/>
          <w:sz w:val="22"/>
          <w:szCs w:val="22"/>
          <w:lang w:eastAsia="ja-JP"/>
        </w:rPr>
        <w:t xml:space="preserve">and </w:t>
      </w:r>
      <w:r w:rsidRPr="00642F27">
        <w:rPr>
          <w:rFonts w:asciiTheme="minorHAnsi" w:hAnsiTheme="minorHAnsi" w:cstheme="minorHAnsi"/>
          <w:sz w:val="22"/>
          <w:szCs w:val="22"/>
          <w:lang w:eastAsia="ja-JP"/>
        </w:rPr>
        <w:t>CT</w:t>
      </w:r>
      <w:r w:rsidR="00C13BC0" w:rsidRPr="00642F27">
        <w:rPr>
          <w:rFonts w:asciiTheme="minorHAnsi" w:hAnsiTheme="minorHAnsi" w:cstheme="minorHAnsi"/>
          <w:sz w:val="22"/>
          <w:szCs w:val="22"/>
          <w:lang w:eastAsia="ja-JP"/>
        </w:rPr>
        <w:t>PHQ</w:t>
      </w:r>
      <w:r w:rsidRPr="00642F27">
        <w:rPr>
          <w:rFonts w:asciiTheme="minorHAnsi" w:hAnsiTheme="minorHAnsi" w:cstheme="minorHAnsi"/>
          <w:sz w:val="22"/>
          <w:szCs w:val="22"/>
          <w:lang w:eastAsia="ja-JP"/>
        </w:rPr>
        <w:t xml:space="preserve"> partners </w:t>
      </w:r>
      <w:r w:rsidR="00C13BC0" w:rsidRPr="00642F27">
        <w:rPr>
          <w:rFonts w:asciiTheme="minorHAnsi" w:hAnsiTheme="minorHAnsi" w:cstheme="minorHAnsi"/>
          <w:sz w:val="22"/>
          <w:szCs w:val="22"/>
          <w:lang w:eastAsia="ja-JP"/>
        </w:rPr>
        <w:t>(e.g. C</w:t>
      </w:r>
      <w:r w:rsidRPr="00642F27">
        <w:rPr>
          <w:rFonts w:asciiTheme="minorHAnsi" w:hAnsiTheme="minorHAnsi" w:cstheme="minorHAnsi"/>
          <w:sz w:val="22"/>
          <w:szCs w:val="22"/>
          <w:lang w:eastAsia="ja-JP"/>
        </w:rPr>
        <w:t>ommercial and Finance departments</w:t>
      </w:r>
      <w:r w:rsidR="00C13BC0" w:rsidRPr="00642F27">
        <w:rPr>
          <w:rFonts w:asciiTheme="minorHAnsi" w:hAnsiTheme="minorHAnsi" w:cstheme="minorHAnsi"/>
          <w:sz w:val="22"/>
          <w:szCs w:val="22"/>
          <w:lang w:eastAsia="ja-JP"/>
        </w:rPr>
        <w:t>)</w:t>
      </w:r>
    </w:p>
    <w:p w14:paraId="64D320C9" w14:textId="4903E578" w:rsidR="00267641" w:rsidRPr="00642F27" w:rsidRDefault="00C64FC4" w:rsidP="00642F27">
      <w:pPr>
        <w:numPr>
          <w:ilvl w:val="0"/>
          <w:numId w:val="24"/>
        </w:numPr>
        <w:autoSpaceDE w:val="0"/>
        <w:autoSpaceDN w:val="0"/>
        <w:adjustRightInd w:val="0"/>
        <w:spacing w:before="100" w:after="100"/>
        <w:jc w:val="both"/>
        <w:rPr>
          <w:rFonts w:asciiTheme="minorHAnsi" w:hAnsiTheme="minorHAnsi" w:cstheme="minorHAnsi"/>
          <w:sz w:val="22"/>
          <w:szCs w:val="22"/>
          <w:lang w:eastAsia="ja-JP"/>
        </w:rPr>
      </w:pPr>
      <w:r w:rsidRPr="00642F27">
        <w:rPr>
          <w:rFonts w:asciiTheme="minorHAnsi" w:hAnsiTheme="minorHAnsi" w:cstheme="minorHAnsi"/>
          <w:sz w:val="22"/>
          <w:szCs w:val="22"/>
          <w:lang w:eastAsia="ja-JP"/>
        </w:rPr>
        <w:t>Support</w:t>
      </w:r>
      <w:r w:rsidR="00267641" w:rsidRPr="00642F27">
        <w:rPr>
          <w:rFonts w:asciiTheme="minorHAnsi" w:hAnsiTheme="minorHAnsi" w:cstheme="minorHAnsi"/>
          <w:sz w:val="22"/>
          <w:szCs w:val="22"/>
          <w:lang w:eastAsia="ja-JP"/>
        </w:rPr>
        <w:t xml:space="preserve"> the </w:t>
      </w:r>
      <w:r w:rsidR="00C13BC0" w:rsidRPr="00642F27">
        <w:rPr>
          <w:rFonts w:asciiTheme="minorHAnsi" w:hAnsiTheme="minorHAnsi" w:cstheme="minorHAnsi"/>
          <w:sz w:val="22"/>
          <w:szCs w:val="22"/>
          <w:lang w:eastAsia="ja-JP"/>
        </w:rPr>
        <w:t>n</w:t>
      </w:r>
      <w:r w:rsidR="00267641" w:rsidRPr="00642F27">
        <w:rPr>
          <w:rFonts w:asciiTheme="minorHAnsi" w:hAnsiTheme="minorHAnsi" w:cstheme="minorHAnsi"/>
          <w:sz w:val="22"/>
          <w:szCs w:val="22"/>
          <w:lang w:eastAsia="ja-JP"/>
        </w:rPr>
        <w:t xml:space="preserve">ational CTP Operational Development Unit </w:t>
      </w:r>
      <w:r w:rsidR="00C13BC0" w:rsidRPr="00642F27">
        <w:rPr>
          <w:rFonts w:asciiTheme="minorHAnsi" w:hAnsiTheme="minorHAnsi" w:cstheme="minorHAnsi"/>
          <w:sz w:val="22"/>
          <w:szCs w:val="22"/>
          <w:lang w:eastAsia="ja-JP"/>
        </w:rPr>
        <w:t>(ODU) E</w:t>
      </w:r>
      <w:r w:rsidR="00267641" w:rsidRPr="00642F27">
        <w:rPr>
          <w:rFonts w:asciiTheme="minorHAnsi" w:hAnsiTheme="minorHAnsi" w:cstheme="minorHAnsi"/>
          <w:sz w:val="22"/>
          <w:szCs w:val="22"/>
          <w:lang w:eastAsia="ja-JP"/>
        </w:rPr>
        <w:t>xercise Team in res</w:t>
      </w:r>
      <w:r w:rsidRPr="00642F27">
        <w:rPr>
          <w:rFonts w:asciiTheme="minorHAnsi" w:hAnsiTheme="minorHAnsi" w:cstheme="minorHAnsi"/>
          <w:sz w:val="22"/>
          <w:szCs w:val="22"/>
          <w:lang w:eastAsia="ja-JP"/>
        </w:rPr>
        <w:t>pect of CT exercis</w:t>
      </w:r>
      <w:r w:rsidR="00C13BC0" w:rsidRPr="00642F27">
        <w:rPr>
          <w:rFonts w:asciiTheme="minorHAnsi" w:hAnsiTheme="minorHAnsi" w:cstheme="minorHAnsi"/>
          <w:sz w:val="22"/>
          <w:szCs w:val="22"/>
          <w:lang w:eastAsia="ja-JP"/>
        </w:rPr>
        <w:t>e</w:t>
      </w:r>
      <w:r w:rsidRPr="00642F27">
        <w:rPr>
          <w:rFonts w:asciiTheme="minorHAnsi" w:hAnsiTheme="minorHAnsi" w:cstheme="minorHAnsi"/>
          <w:sz w:val="22"/>
          <w:szCs w:val="22"/>
          <w:lang w:eastAsia="ja-JP"/>
        </w:rPr>
        <w:t xml:space="preserve"> planning and delivery</w:t>
      </w:r>
    </w:p>
    <w:p w14:paraId="129DA90C" w14:textId="3586F679" w:rsidR="00267641" w:rsidRPr="00642F27" w:rsidRDefault="00267641" w:rsidP="00642F27">
      <w:pPr>
        <w:numPr>
          <w:ilvl w:val="0"/>
          <w:numId w:val="24"/>
        </w:numPr>
        <w:autoSpaceDE w:val="0"/>
        <w:autoSpaceDN w:val="0"/>
        <w:adjustRightInd w:val="0"/>
        <w:spacing w:before="100" w:after="100"/>
        <w:jc w:val="both"/>
        <w:rPr>
          <w:rFonts w:asciiTheme="minorHAnsi" w:hAnsiTheme="minorHAnsi" w:cstheme="minorHAnsi"/>
          <w:sz w:val="22"/>
          <w:szCs w:val="22"/>
          <w:lang w:eastAsia="ja-JP"/>
        </w:rPr>
      </w:pPr>
      <w:r w:rsidRPr="00642F27">
        <w:rPr>
          <w:rFonts w:asciiTheme="minorHAnsi" w:hAnsiTheme="minorHAnsi" w:cstheme="minorHAnsi"/>
          <w:sz w:val="22"/>
          <w:szCs w:val="22"/>
          <w:lang w:eastAsia="ja-JP"/>
        </w:rPr>
        <w:t>Provide operational support to the Counter Terrorist National Operations Centre (CT NOC) and National Police Coordination Centre (</w:t>
      </w:r>
      <w:proofErr w:type="spellStart"/>
      <w:r w:rsidRPr="00642F27">
        <w:rPr>
          <w:rFonts w:asciiTheme="minorHAnsi" w:hAnsiTheme="minorHAnsi" w:cstheme="minorHAnsi"/>
          <w:sz w:val="22"/>
          <w:szCs w:val="22"/>
          <w:lang w:eastAsia="ja-JP"/>
        </w:rPr>
        <w:t>NPoCC</w:t>
      </w:r>
      <w:proofErr w:type="spellEnd"/>
      <w:r w:rsidRPr="00642F27">
        <w:rPr>
          <w:rFonts w:asciiTheme="minorHAnsi" w:hAnsiTheme="minorHAnsi" w:cstheme="minorHAnsi"/>
          <w:sz w:val="22"/>
          <w:szCs w:val="22"/>
          <w:lang w:eastAsia="ja-JP"/>
        </w:rPr>
        <w:t>) re mobilisation of armed assets</w:t>
      </w:r>
    </w:p>
    <w:p w14:paraId="72C33B28" w14:textId="15AA5D8C" w:rsidR="001F2D3E" w:rsidRPr="00642F27" w:rsidRDefault="001F2D3E" w:rsidP="00642F27">
      <w:pPr>
        <w:numPr>
          <w:ilvl w:val="0"/>
          <w:numId w:val="24"/>
        </w:numPr>
        <w:autoSpaceDE w:val="0"/>
        <w:autoSpaceDN w:val="0"/>
        <w:adjustRightInd w:val="0"/>
        <w:spacing w:before="100" w:after="100"/>
        <w:jc w:val="both"/>
        <w:rPr>
          <w:rFonts w:asciiTheme="minorHAnsi" w:hAnsiTheme="minorHAnsi" w:cstheme="minorHAnsi"/>
          <w:sz w:val="22"/>
          <w:szCs w:val="22"/>
          <w:lang w:eastAsia="ja-JP"/>
        </w:rPr>
      </w:pPr>
      <w:r w:rsidRPr="00642F27">
        <w:rPr>
          <w:rFonts w:asciiTheme="minorHAnsi" w:hAnsiTheme="minorHAnsi" w:cstheme="minorHAnsi"/>
          <w:sz w:val="22"/>
          <w:szCs w:val="22"/>
          <w:lang w:eastAsia="ja-JP"/>
        </w:rPr>
        <w:t>Develop and maintain effective working relationships with a variety of stakeholders including (but not limited to) the Ministry of Defence, H</w:t>
      </w:r>
      <w:r w:rsidR="00C13BC0" w:rsidRPr="00642F27">
        <w:rPr>
          <w:rFonts w:asciiTheme="minorHAnsi" w:hAnsiTheme="minorHAnsi" w:cstheme="minorHAnsi"/>
          <w:sz w:val="22"/>
          <w:szCs w:val="22"/>
          <w:lang w:eastAsia="ja-JP"/>
        </w:rPr>
        <w:t>ome Office</w:t>
      </w:r>
      <w:r w:rsidRPr="00642F27">
        <w:rPr>
          <w:rFonts w:asciiTheme="minorHAnsi" w:hAnsiTheme="minorHAnsi" w:cstheme="minorHAnsi"/>
          <w:sz w:val="22"/>
          <w:szCs w:val="22"/>
          <w:lang w:eastAsia="ja-JP"/>
        </w:rPr>
        <w:t xml:space="preserve"> and the Defence, Science &amp; Technology Laboratory (DSTL)</w:t>
      </w:r>
    </w:p>
    <w:p w14:paraId="2BDEC612" w14:textId="43D37251" w:rsidR="001F2D3E" w:rsidRPr="00642F27" w:rsidRDefault="001F2D3E" w:rsidP="00642F27">
      <w:pPr>
        <w:numPr>
          <w:ilvl w:val="0"/>
          <w:numId w:val="24"/>
        </w:numPr>
        <w:autoSpaceDE w:val="0"/>
        <w:autoSpaceDN w:val="0"/>
        <w:adjustRightInd w:val="0"/>
        <w:spacing w:before="100" w:after="100"/>
        <w:jc w:val="both"/>
        <w:rPr>
          <w:rFonts w:asciiTheme="minorHAnsi" w:hAnsiTheme="minorHAnsi" w:cstheme="minorHAnsi"/>
          <w:sz w:val="22"/>
          <w:szCs w:val="22"/>
          <w:lang w:eastAsia="ja-JP"/>
        </w:rPr>
      </w:pPr>
      <w:r w:rsidRPr="00642F27">
        <w:rPr>
          <w:rFonts w:asciiTheme="minorHAnsi" w:hAnsiTheme="minorHAnsi" w:cstheme="minorHAnsi"/>
          <w:sz w:val="22"/>
          <w:szCs w:val="22"/>
          <w:lang w:eastAsia="ja-JP"/>
        </w:rPr>
        <w:t>Represent NAPCO at a variety of meetings, committees and boards, both in person and remotely</w:t>
      </w:r>
    </w:p>
    <w:p w14:paraId="456AE5A9" w14:textId="21D55895" w:rsidR="00267641" w:rsidRPr="00642F27" w:rsidRDefault="00267641" w:rsidP="00642F27">
      <w:pPr>
        <w:numPr>
          <w:ilvl w:val="0"/>
          <w:numId w:val="24"/>
        </w:numPr>
        <w:autoSpaceDE w:val="0"/>
        <w:autoSpaceDN w:val="0"/>
        <w:adjustRightInd w:val="0"/>
        <w:spacing w:before="100" w:after="100"/>
        <w:jc w:val="both"/>
        <w:rPr>
          <w:rFonts w:asciiTheme="minorHAnsi" w:hAnsiTheme="minorHAnsi" w:cstheme="minorHAnsi"/>
          <w:sz w:val="22"/>
          <w:szCs w:val="22"/>
          <w:lang w:eastAsia="ja-JP"/>
        </w:rPr>
      </w:pPr>
      <w:r w:rsidRPr="00642F27">
        <w:rPr>
          <w:rFonts w:asciiTheme="minorHAnsi" w:hAnsiTheme="minorHAnsi" w:cstheme="minorHAnsi"/>
          <w:sz w:val="22"/>
          <w:szCs w:val="22"/>
          <w:lang w:eastAsia="ja-JP"/>
        </w:rPr>
        <w:t xml:space="preserve">Undertake on-call duties as part of a national cadre </w:t>
      </w:r>
    </w:p>
    <w:p w14:paraId="30F955FE" w14:textId="6572C2B1" w:rsidR="00267641" w:rsidRPr="00642F27" w:rsidRDefault="00267641" w:rsidP="00642F27">
      <w:pPr>
        <w:numPr>
          <w:ilvl w:val="0"/>
          <w:numId w:val="24"/>
        </w:numPr>
        <w:autoSpaceDE w:val="0"/>
        <w:autoSpaceDN w:val="0"/>
        <w:adjustRightInd w:val="0"/>
        <w:spacing w:before="100" w:after="100"/>
        <w:jc w:val="both"/>
        <w:rPr>
          <w:rFonts w:asciiTheme="minorHAnsi" w:hAnsiTheme="minorHAnsi" w:cstheme="minorHAnsi"/>
          <w:sz w:val="22"/>
          <w:szCs w:val="22"/>
          <w:lang w:eastAsia="ja-JP"/>
        </w:rPr>
      </w:pPr>
      <w:r w:rsidRPr="00642F27">
        <w:rPr>
          <w:rFonts w:asciiTheme="minorHAnsi" w:hAnsiTheme="minorHAnsi" w:cstheme="minorHAnsi"/>
          <w:sz w:val="22"/>
          <w:szCs w:val="22"/>
          <w:lang w:eastAsia="ja-JP"/>
        </w:rPr>
        <w:t>Other tasks, as required, within NAPCO</w:t>
      </w:r>
    </w:p>
    <w:p w14:paraId="4D850D10" w14:textId="18A270F1" w:rsidR="00404DE3" w:rsidRPr="00642F27" w:rsidRDefault="00404DE3" w:rsidP="00642F27">
      <w:pPr>
        <w:jc w:val="both"/>
        <w:rPr>
          <w:rFonts w:asciiTheme="minorHAnsi" w:hAnsiTheme="minorHAnsi" w:cstheme="minorHAnsi"/>
          <w:b/>
          <w:sz w:val="22"/>
          <w:szCs w:val="22"/>
        </w:rPr>
      </w:pPr>
    </w:p>
    <w:p w14:paraId="6864C3B1" w14:textId="25DDF22C" w:rsidR="00F308B7" w:rsidRPr="00642F27" w:rsidRDefault="00005A5A" w:rsidP="00642F27">
      <w:pPr>
        <w:jc w:val="both"/>
        <w:rPr>
          <w:rFonts w:asciiTheme="minorHAnsi" w:hAnsiTheme="minorHAnsi" w:cstheme="minorHAnsi"/>
          <w:b/>
          <w:sz w:val="22"/>
          <w:szCs w:val="22"/>
        </w:rPr>
      </w:pPr>
      <w:r>
        <w:rPr>
          <w:rFonts w:asciiTheme="minorHAnsi" w:hAnsiTheme="minorHAnsi" w:cstheme="minorHAnsi"/>
          <w:b/>
          <w:sz w:val="22"/>
          <w:szCs w:val="22"/>
        </w:rPr>
        <w:t>Essentials Experience:</w:t>
      </w:r>
    </w:p>
    <w:p w14:paraId="2D547C78" w14:textId="0D5E38DC" w:rsidR="00F308B7" w:rsidRPr="00642F27" w:rsidRDefault="00F308B7" w:rsidP="00642F27">
      <w:pPr>
        <w:jc w:val="both"/>
        <w:rPr>
          <w:rFonts w:asciiTheme="minorHAnsi" w:hAnsiTheme="minorHAnsi" w:cstheme="minorHAnsi"/>
          <w:sz w:val="22"/>
          <w:szCs w:val="22"/>
          <w:u w:val="single"/>
        </w:rPr>
      </w:pPr>
    </w:p>
    <w:p w14:paraId="1D37D73F" w14:textId="0AE31846" w:rsidR="00F308B7" w:rsidRPr="00642F27" w:rsidRDefault="00F308B7" w:rsidP="00642F27">
      <w:pPr>
        <w:pStyle w:val="ListParagraph"/>
        <w:numPr>
          <w:ilvl w:val="0"/>
          <w:numId w:val="25"/>
        </w:numPr>
        <w:jc w:val="both"/>
        <w:rPr>
          <w:rFonts w:asciiTheme="minorHAnsi" w:hAnsiTheme="minorHAnsi" w:cstheme="minorHAnsi"/>
        </w:rPr>
      </w:pPr>
      <w:r w:rsidRPr="00642F27">
        <w:rPr>
          <w:rFonts w:asciiTheme="minorHAnsi" w:hAnsiTheme="minorHAnsi" w:cstheme="minorHAnsi"/>
        </w:rPr>
        <w:t xml:space="preserve">Operational experience as an </w:t>
      </w:r>
      <w:r w:rsidR="00C13BC0" w:rsidRPr="00642F27">
        <w:rPr>
          <w:rFonts w:asciiTheme="minorHAnsi" w:hAnsiTheme="minorHAnsi" w:cstheme="minorHAnsi"/>
        </w:rPr>
        <w:t>o</w:t>
      </w:r>
      <w:r w:rsidR="00FB145C" w:rsidRPr="00642F27">
        <w:rPr>
          <w:rFonts w:asciiTheme="minorHAnsi" w:hAnsiTheme="minorHAnsi" w:cstheme="minorHAnsi"/>
        </w:rPr>
        <w:t xml:space="preserve">perational </w:t>
      </w:r>
      <w:r w:rsidR="00C13BC0" w:rsidRPr="00642F27">
        <w:rPr>
          <w:rFonts w:asciiTheme="minorHAnsi" w:hAnsiTheme="minorHAnsi" w:cstheme="minorHAnsi"/>
        </w:rPr>
        <w:t>f</w:t>
      </w:r>
      <w:r w:rsidR="00FB145C" w:rsidRPr="00642F27">
        <w:rPr>
          <w:rFonts w:asciiTheme="minorHAnsi" w:hAnsiTheme="minorHAnsi" w:cstheme="minorHAnsi"/>
        </w:rPr>
        <w:t xml:space="preserve">irearms </w:t>
      </w:r>
      <w:r w:rsidR="00C13BC0" w:rsidRPr="00642F27">
        <w:rPr>
          <w:rFonts w:asciiTheme="minorHAnsi" w:hAnsiTheme="minorHAnsi" w:cstheme="minorHAnsi"/>
        </w:rPr>
        <w:t>c</w:t>
      </w:r>
      <w:r w:rsidR="00FB145C" w:rsidRPr="00642F27">
        <w:rPr>
          <w:rFonts w:asciiTheme="minorHAnsi" w:hAnsiTheme="minorHAnsi" w:cstheme="minorHAnsi"/>
        </w:rPr>
        <w:t>ommander and</w:t>
      </w:r>
      <w:r w:rsidR="00C13BC0" w:rsidRPr="00642F27">
        <w:rPr>
          <w:rFonts w:asciiTheme="minorHAnsi" w:hAnsiTheme="minorHAnsi" w:cstheme="minorHAnsi"/>
        </w:rPr>
        <w:t>/or</w:t>
      </w:r>
      <w:r w:rsidR="00FB145C" w:rsidRPr="00642F27">
        <w:rPr>
          <w:rFonts w:asciiTheme="minorHAnsi" w:hAnsiTheme="minorHAnsi" w:cstheme="minorHAnsi"/>
        </w:rPr>
        <w:t xml:space="preserve"> </w:t>
      </w:r>
      <w:r w:rsidR="00C13BC0" w:rsidRPr="00642F27">
        <w:rPr>
          <w:rFonts w:asciiTheme="minorHAnsi" w:hAnsiTheme="minorHAnsi" w:cstheme="minorHAnsi"/>
        </w:rPr>
        <w:t>f</w:t>
      </w:r>
      <w:r w:rsidR="00FB145C" w:rsidRPr="00642F27">
        <w:rPr>
          <w:rFonts w:asciiTheme="minorHAnsi" w:hAnsiTheme="minorHAnsi" w:cstheme="minorHAnsi"/>
        </w:rPr>
        <w:t xml:space="preserve">irearms </w:t>
      </w:r>
      <w:r w:rsidR="00C13BC0" w:rsidRPr="00642F27">
        <w:rPr>
          <w:rFonts w:asciiTheme="minorHAnsi" w:hAnsiTheme="minorHAnsi" w:cstheme="minorHAnsi"/>
        </w:rPr>
        <w:t>t</w:t>
      </w:r>
      <w:r w:rsidR="00FB145C" w:rsidRPr="00642F27">
        <w:rPr>
          <w:rFonts w:asciiTheme="minorHAnsi" w:hAnsiTheme="minorHAnsi" w:cstheme="minorHAnsi"/>
        </w:rPr>
        <w:t xml:space="preserve">actical </w:t>
      </w:r>
      <w:r w:rsidR="00C13BC0" w:rsidRPr="00642F27">
        <w:rPr>
          <w:rFonts w:asciiTheme="minorHAnsi" w:hAnsiTheme="minorHAnsi" w:cstheme="minorHAnsi"/>
        </w:rPr>
        <w:t>a</w:t>
      </w:r>
      <w:r w:rsidR="00FB145C" w:rsidRPr="00642F27">
        <w:rPr>
          <w:rFonts w:asciiTheme="minorHAnsi" w:hAnsiTheme="minorHAnsi" w:cstheme="minorHAnsi"/>
        </w:rPr>
        <w:t>dvisor</w:t>
      </w:r>
    </w:p>
    <w:p w14:paraId="4F8C3EE5" w14:textId="77777777" w:rsidR="00F308B7" w:rsidRPr="00642F27" w:rsidRDefault="00F308B7" w:rsidP="00642F27">
      <w:pPr>
        <w:numPr>
          <w:ilvl w:val="0"/>
          <w:numId w:val="25"/>
        </w:numPr>
        <w:jc w:val="both"/>
        <w:rPr>
          <w:rFonts w:asciiTheme="minorHAnsi" w:hAnsiTheme="minorHAnsi" w:cstheme="minorHAnsi"/>
          <w:sz w:val="22"/>
          <w:szCs w:val="22"/>
        </w:rPr>
      </w:pPr>
      <w:r w:rsidRPr="00642F27">
        <w:rPr>
          <w:rFonts w:asciiTheme="minorHAnsi" w:hAnsiTheme="minorHAnsi" w:cstheme="minorHAnsi"/>
          <w:sz w:val="22"/>
          <w:szCs w:val="22"/>
        </w:rPr>
        <w:t>Full Driving Licence</w:t>
      </w:r>
    </w:p>
    <w:p w14:paraId="5255BF32" w14:textId="77777777" w:rsidR="00F308B7" w:rsidRPr="00642F27" w:rsidRDefault="00F308B7" w:rsidP="00642F27">
      <w:pPr>
        <w:numPr>
          <w:ilvl w:val="0"/>
          <w:numId w:val="25"/>
        </w:numPr>
        <w:jc w:val="both"/>
        <w:rPr>
          <w:rFonts w:asciiTheme="minorHAnsi" w:hAnsiTheme="minorHAnsi" w:cstheme="minorHAnsi"/>
          <w:sz w:val="22"/>
          <w:szCs w:val="22"/>
        </w:rPr>
      </w:pPr>
      <w:r w:rsidRPr="00642F27">
        <w:rPr>
          <w:rFonts w:asciiTheme="minorHAnsi" w:hAnsiTheme="minorHAnsi" w:cstheme="minorHAnsi"/>
          <w:sz w:val="22"/>
          <w:szCs w:val="22"/>
        </w:rPr>
        <w:t>Detailed knowledge &amp; understanding of Armed Policing Authorised Professional Practice</w:t>
      </w:r>
    </w:p>
    <w:p w14:paraId="693619C9" w14:textId="77777777" w:rsidR="00F308B7" w:rsidRPr="00642F27" w:rsidRDefault="00F308B7" w:rsidP="00642F27">
      <w:pPr>
        <w:numPr>
          <w:ilvl w:val="0"/>
          <w:numId w:val="25"/>
        </w:numPr>
        <w:jc w:val="both"/>
        <w:rPr>
          <w:rFonts w:asciiTheme="minorHAnsi" w:hAnsiTheme="minorHAnsi" w:cstheme="minorHAnsi"/>
          <w:sz w:val="22"/>
          <w:szCs w:val="22"/>
        </w:rPr>
      </w:pPr>
      <w:r w:rsidRPr="00642F27">
        <w:rPr>
          <w:rFonts w:asciiTheme="minorHAnsi" w:hAnsiTheme="minorHAnsi" w:cstheme="minorHAnsi"/>
          <w:sz w:val="22"/>
          <w:szCs w:val="22"/>
        </w:rPr>
        <w:t>Experience of developing doctrine, policy and standard operating procedures</w:t>
      </w:r>
    </w:p>
    <w:p w14:paraId="5B882383" w14:textId="77777777" w:rsidR="00F308B7" w:rsidRPr="00642F27" w:rsidRDefault="00F308B7" w:rsidP="00642F27">
      <w:pPr>
        <w:numPr>
          <w:ilvl w:val="0"/>
          <w:numId w:val="25"/>
        </w:numPr>
        <w:jc w:val="both"/>
        <w:rPr>
          <w:rFonts w:asciiTheme="minorHAnsi" w:hAnsiTheme="minorHAnsi" w:cstheme="minorHAnsi"/>
          <w:sz w:val="22"/>
          <w:szCs w:val="22"/>
        </w:rPr>
      </w:pPr>
      <w:r w:rsidRPr="00642F27">
        <w:rPr>
          <w:rFonts w:asciiTheme="minorHAnsi" w:hAnsiTheme="minorHAnsi" w:cstheme="minorHAnsi"/>
          <w:sz w:val="22"/>
          <w:szCs w:val="22"/>
        </w:rPr>
        <w:t>Experience of operating at a strategic level with senior leaders</w:t>
      </w:r>
    </w:p>
    <w:p w14:paraId="10C73D39" w14:textId="77777777" w:rsidR="00F308B7" w:rsidRPr="00642F27" w:rsidRDefault="00F308B7" w:rsidP="00642F27">
      <w:pPr>
        <w:numPr>
          <w:ilvl w:val="0"/>
          <w:numId w:val="25"/>
        </w:numPr>
        <w:jc w:val="both"/>
        <w:rPr>
          <w:rFonts w:asciiTheme="minorHAnsi" w:hAnsiTheme="minorHAnsi" w:cstheme="minorHAnsi"/>
          <w:sz w:val="22"/>
          <w:szCs w:val="22"/>
        </w:rPr>
      </w:pPr>
      <w:r w:rsidRPr="00642F27">
        <w:rPr>
          <w:rFonts w:asciiTheme="minorHAnsi" w:hAnsiTheme="minorHAnsi" w:cstheme="minorHAnsi"/>
          <w:sz w:val="22"/>
          <w:szCs w:val="22"/>
        </w:rPr>
        <w:t xml:space="preserve">Experience of managing key stakeholder groups </w:t>
      </w:r>
    </w:p>
    <w:p w14:paraId="46846503" w14:textId="4526DBF1" w:rsidR="00F308B7" w:rsidRPr="00642F27" w:rsidRDefault="00F308B7" w:rsidP="00642F27">
      <w:pPr>
        <w:numPr>
          <w:ilvl w:val="0"/>
          <w:numId w:val="25"/>
        </w:numPr>
        <w:jc w:val="both"/>
        <w:rPr>
          <w:rFonts w:asciiTheme="minorHAnsi" w:hAnsiTheme="minorHAnsi" w:cstheme="minorHAnsi"/>
          <w:sz w:val="22"/>
          <w:szCs w:val="22"/>
        </w:rPr>
      </w:pPr>
      <w:r w:rsidRPr="00642F27">
        <w:rPr>
          <w:rFonts w:asciiTheme="minorHAnsi" w:hAnsiTheme="minorHAnsi" w:cstheme="minorHAnsi"/>
          <w:sz w:val="22"/>
          <w:szCs w:val="22"/>
        </w:rPr>
        <w:t>Experience of working with teams to deliver successful business change and benefit realisation</w:t>
      </w:r>
    </w:p>
    <w:p w14:paraId="6023EB7F" w14:textId="77777777" w:rsidR="00F308B7" w:rsidRPr="00642F27" w:rsidRDefault="00F308B7" w:rsidP="00642F27">
      <w:pPr>
        <w:ind w:left="120"/>
        <w:jc w:val="both"/>
        <w:rPr>
          <w:rFonts w:asciiTheme="minorHAnsi" w:hAnsiTheme="minorHAnsi" w:cstheme="minorHAnsi"/>
          <w:sz w:val="22"/>
          <w:szCs w:val="22"/>
        </w:rPr>
      </w:pPr>
    </w:p>
    <w:p w14:paraId="5D0E44F2" w14:textId="72B7FC80" w:rsidR="00F308B7" w:rsidRPr="00005A5A" w:rsidRDefault="00F308B7" w:rsidP="00642F27">
      <w:pPr>
        <w:ind w:left="120"/>
        <w:jc w:val="both"/>
        <w:rPr>
          <w:rFonts w:asciiTheme="minorHAnsi" w:hAnsiTheme="minorHAnsi" w:cstheme="minorHAnsi"/>
          <w:b/>
          <w:sz w:val="22"/>
          <w:szCs w:val="22"/>
        </w:rPr>
      </w:pPr>
      <w:r w:rsidRPr="00005A5A">
        <w:rPr>
          <w:rFonts w:asciiTheme="minorHAnsi" w:hAnsiTheme="minorHAnsi" w:cstheme="minorHAnsi"/>
          <w:b/>
          <w:sz w:val="22"/>
          <w:szCs w:val="22"/>
        </w:rPr>
        <w:t>Desirable</w:t>
      </w:r>
      <w:r w:rsidR="00A20AE0" w:rsidRPr="00005A5A">
        <w:rPr>
          <w:rFonts w:asciiTheme="minorHAnsi" w:hAnsiTheme="minorHAnsi" w:cstheme="minorHAnsi"/>
          <w:b/>
          <w:sz w:val="22"/>
          <w:szCs w:val="22"/>
        </w:rPr>
        <w:t>s:</w:t>
      </w:r>
    </w:p>
    <w:p w14:paraId="175EBDA1" w14:textId="77777777" w:rsidR="00005A5A" w:rsidRPr="00642F27" w:rsidRDefault="00005A5A" w:rsidP="00642F27">
      <w:pPr>
        <w:ind w:left="120"/>
        <w:jc w:val="both"/>
        <w:rPr>
          <w:rFonts w:asciiTheme="minorHAnsi" w:hAnsiTheme="minorHAnsi" w:cstheme="minorHAnsi"/>
          <w:sz w:val="22"/>
          <w:szCs w:val="22"/>
          <w:u w:val="single"/>
        </w:rPr>
      </w:pPr>
    </w:p>
    <w:p w14:paraId="704DA77C" w14:textId="3A207988" w:rsidR="00C13BC0" w:rsidRPr="00642F27" w:rsidRDefault="00C13BC0" w:rsidP="00642F27">
      <w:pPr>
        <w:pStyle w:val="ListParagraph"/>
        <w:numPr>
          <w:ilvl w:val="0"/>
          <w:numId w:val="26"/>
        </w:numPr>
        <w:jc w:val="both"/>
        <w:rPr>
          <w:rFonts w:asciiTheme="minorHAnsi" w:hAnsiTheme="minorHAnsi" w:cstheme="minorHAnsi"/>
        </w:rPr>
      </w:pPr>
      <w:r w:rsidRPr="00642F27">
        <w:rPr>
          <w:rFonts w:asciiTheme="minorHAnsi" w:hAnsiTheme="minorHAnsi" w:cstheme="minorHAnsi"/>
        </w:rPr>
        <w:t>Operational experience as a SFO or CTSFO</w:t>
      </w:r>
    </w:p>
    <w:p w14:paraId="0777E1A4" w14:textId="3D5E6C2E" w:rsidR="00F308B7" w:rsidRPr="00642F27" w:rsidRDefault="00F308B7" w:rsidP="00642F27">
      <w:pPr>
        <w:pStyle w:val="ListParagraph"/>
        <w:numPr>
          <w:ilvl w:val="0"/>
          <w:numId w:val="26"/>
        </w:numPr>
        <w:jc w:val="both"/>
        <w:rPr>
          <w:rFonts w:asciiTheme="minorHAnsi" w:hAnsiTheme="minorHAnsi" w:cstheme="minorHAnsi"/>
        </w:rPr>
      </w:pPr>
      <w:r w:rsidRPr="00642F27">
        <w:rPr>
          <w:rFonts w:asciiTheme="minorHAnsi" w:hAnsiTheme="minorHAnsi" w:cstheme="minorHAnsi"/>
        </w:rPr>
        <w:t xml:space="preserve">Occupationally competent </w:t>
      </w:r>
      <w:r w:rsidR="00C13BC0" w:rsidRPr="00642F27">
        <w:rPr>
          <w:rFonts w:asciiTheme="minorHAnsi" w:hAnsiTheme="minorHAnsi" w:cstheme="minorHAnsi"/>
        </w:rPr>
        <w:t>t</w:t>
      </w:r>
      <w:r w:rsidRPr="00642F27">
        <w:rPr>
          <w:rFonts w:asciiTheme="minorHAnsi" w:hAnsiTheme="minorHAnsi" w:cstheme="minorHAnsi"/>
        </w:rPr>
        <w:t xml:space="preserve">actical </w:t>
      </w:r>
      <w:r w:rsidR="00C13BC0" w:rsidRPr="00642F27">
        <w:rPr>
          <w:rFonts w:asciiTheme="minorHAnsi" w:hAnsiTheme="minorHAnsi" w:cstheme="minorHAnsi"/>
        </w:rPr>
        <w:t>f</w:t>
      </w:r>
      <w:r w:rsidRPr="00642F27">
        <w:rPr>
          <w:rFonts w:asciiTheme="minorHAnsi" w:hAnsiTheme="minorHAnsi" w:cstheme="minorHAnsi"/>
        </w:rPr>
        <w:t xml:space="preserve">irearms </w:t>
      </w:r>
      <w:r w:rsidR="00C13BC0" w:rsidRPr="00642F27">
        <w:rPr>
          <w:rFonts w:asciiTheme="minorHAnsi" w:hAnsiTheme="minorHAnsi" w:cstheme="minorHAnsi"/>
        </w:rPr>
        <w:t>c</w:t>
      </w:r>
      <w:r w:rsidRPr="00642F27">
        <w:rPr>
          <w:rFonts w:asciiTheme="minorHAnsi" w:hAnsiTheme="minorHAnsi" w:cstheme="minorHAnsi"/>
        </w:rPr>
        <w:t xml:space="preserve">ommander </w:t>
      </w:r>
    </w:p>
    <w:p w14:paraId="1D180F5F" w14:textId="77777777" w:rsidR="00F308B7" w:rsidRPr="00642F27" w:rsidRDefault="00F308B7" w:rsidP="00642F27">
      <w:pPr>
        <w:pStyle w:val="ListParagraph"/>
        <w:numPr>
          <w:ilvl w:val="0"/>
          <w:numId w:val="26"/>
        </w:numPr>
        <w:jc w:val="both"/>
        <w:rPr>
          <w:rFonts w:asciiTheme="minorHAnsi" w:hAnsiTheme="minorHAnsi" w:cstheme="minorHAnsi"/>
        </w:rPr>
      </w:pPr>
      <w:r w:rsidRPr="00642F27">
        <w:rPr>
          <w:rFonts w:asciiTheme="minorHAnsi" w:hAnsiTheme="minorHAnsi" w:cstheme="minorHAnsi"/>
        </w:rPr>
        <w:t xml:space="preserve">Recognised training qualification (e.g. National Firearms Instructor and/or Level 4 Certificate in Education and Training) </w:t>
      </w:r>
    </w:p>
    <w:p w14:paraId="3F126B3B" w14:textId="77777777" w:rsidR="00F308B7" w:rsidRPr="00642F27" w:rsidRDefault="00F308B7" w:rsidP="00642F27">
      <w:pPr>
        <w:pStyle w:val="ListParagraph"/>
        <w:numPr>
          <w:ilvl w:val="0"/>
          <w:numId w:val="26"/>
        </w:numPr>
        <w:jc w:val="both"/>
        <w:rPr>
          <w:rFonts w:asciiTheme="minorHAnsi" w:hAnsiTheme="minorHAnsi" w:cstheme="minorHAnsi"/>
        </w:rPr>
      </w:pPr>
      <w:r w:rsidRPr="00642F27">
        <w:rPr>
          <w:rFonts w:asciiTheme="minorHAnsi" w:hAnsiTheme="minorHAnsi" w:cstheme="minorHAnsi"/>
        </w:rPr>
        <w:t xml:space="preserve">Recognised project management qualification (e.g. Prince2) </w:t>
      </w:r>
    </w:p>
    <w:p w14:paraId="40A8875B" w14:textId="77777777" w:rsidR="00F308B7" w:rsidRPr="00642F27" w:rsidRDefault="00F308B7" w:rsidP="00642F27">
      <w:pPr>
        <w:pStyle w:val="ListParagraph"/>
        <w:numPr>
          <w:ilvl w:val="0"/>
          <w:numId w:val="26"/>
        </w:numPr>
        <w:jc w:val="both"/>
        <w:rPr>
          <w:rFonts w:asciiTheme="minorHAnsi" w:hAnsiTheme="minorHAnsi" w:cstheme="minorHAnsi"/>
        </w:rPr>
      </w:pPr>
      <w:r w:rsidRPr="00642F27">
        <w:rPr>
          <w:rFonts w:asciiTheme="minorHAnsi" w:hAnsiTheme="minorHAnsi" w:cstheme="minorHAnsi"/>
        </w:rPr>
        <w:t>Detailed knowledge &amp; understanding of National Police Firearms Training Curriculum</w:t>
      </w:r>
    </w:p>
    <w:p w14:paraId="1C5D8E7E" w14:textId="77777777" w:rsidR="00F308B7" w:rsidRPr="00642F27" w:rsidRDefault="00F308B7" w:rsidP="00642F27">
      <w:pPr>
        <w:numPr>
          <w:ilvl w:val="0"/>
          <w:numId w:val="26"/>
        </w:numPr>
        <w:jc w:val="both"/>
        <w:rPr>
          <w:rFonts w:asciiTheme="minorHAnsi" w:hAnsiTheme="minorHAnsi" w:cstheme="minorHAnsi"/>
          <w:sz w:val="22"/>
          <w:szCs w:val="22"/>
        </w:rPr>
      </w:pPr>
      <w:r w:rsidRPr="00642F27">
        <w:rPr>
          <w:rFonts w:asciiTheme="minorHAnsi" w:hAnsiTheme="minorHAnsi" w:cstheme="minorHAnsi"/>
          <w:sz w:val="22"/>
          <w:szCs w:val="22"/>
        </w:rPr>
        <w:t>Detailed knowledge &amp; understanding of  the national Counter Terrorism Policing network</w:t>
      </w:r>
    </w:p>
    <w:p w14:paraId="4C3048D8" w14:textId="77777777" w:rsidR="00F308B7" w:rsidRPr="00642F27" w:rsidRDefault="00F308B7" w:rsidP="00642F27">
      <w:pPr>
        <w:numPr>
          <w:ilvl w:val="0"/>
          <w:numId w:val="26"/>
        </w:numPr>
        <w:jc w:val="both"/>
        <w:rPr>
          <w:rFonts w:asciiTheme="minorHAnsi" w:hAnsiTheme="minorHAnsi" w:cstheme="minorHAnsi"/>
          <w:sz w:val="22"/>
          <w:szCs w:val="22"/>
        </w:rPr>
      </w:pPr>
      <w:r w:rsidRPr="00642F27">
        <w:rPr>
          <w:rFonts w:asciiTheme="minorHAnsi" w:hAnsiTheme="minorHAnsi" w:cstheme="minorHAnsi"/>
          <w:sz w:val="22"/>
          <w:szCs w:val="22"/>
        </w:rPr>
        <w:t>Detailed knowledge &amp; understanding of the national Counter Terrorism exercising programme.</w:t>
      </w:r>
    </w:p>
    <w:p w14:paraId="736774D6" w14:textId="59E7B34E" w:rsidR="00F308B7" w:rsidRPr="00642F27" w:rsidRDefault="00F308B7" w:rsidP="00642F27">
      <w:pPr>
        <w:numPr>
          <w:ilvl w:val="0"/>
          <w:numId w:val="26"/>
        </w:numPr>
        <w:jc w:val="both"/>
        <w:rPr>
          <w:rFonts w:asciiTheme="minorHAnsi" w:hAnsiTheme="minorHAnsi" w:cstheme="minorHAnsi"/>
          <w:sz w:val="22"/>
          <w:szCs w:val="22"/>
        </w:rPr>
      </w:pPr>
      <w:r w:rsidRPr="00642F27">
        <w:rPr>
          <w:rFonts w:asciiTheme="minorHAnsi" w:hAnsiTheme="minorHAnsi" w:cstheme="minorHAnsi"/>
          <w:sz w:val="22"/>
          <w:szCs w:val="22"/>
        </w:rPr>
        <w:t>Experience of developing training curriculum</w:t>
      </w:r>
    </w:p>
    <w:p w14:paraId="62FA24EF" w14:textId="77777777" w:rsidR="00F308B7" w:rsidRPr="00642F27" w:rsidRDefault="00F308B7" w:rsidP="00642F27">
      <w:pPr>
        <w:numPr>
          <w:ilvl w:val="0"/>
          <w:numId w:val="26"/>
        </w:numPr>
        <w:jc w:val="both"/>
        <w:rPr>
          <w:rFonts w:asciiTheme="minorHAnsi" w:hAnsiTheme="minorHAnsi" w:cstheme="minorHAnsi"/>
          <w:sz w:val="22"/>
          <w:szCs w:val="22"/>
        </w:rPr>
      </w:pPr>
      <w:r w:rsidRPr="00642F27">
        <w:rPr>
          <w:rFonts w:asciiTheme="minorHAnsi" w:hAnsiTheme="minorHAnsi" w:cstheme="minorHAnsi"/>
          <w:sz w:val="22"/>
          <w:szCs w:val="22"/>
        </w:rPr>
        <w:t>Experience of working within a CT context</w:t>
      </w:r>
    </w:p>
    <w:p w14:paraId="0D4929D9" w14:textId="2BC1BA3A" w:rsidR="00005A5A" w:rsidRPr="00005A5A" w:rsidRDefault="00F308B7" w:rsidP="00005A5A">
      <w:pPr>
        <w:pStyle w:val="BodyText"/>
        <w:widowControl w:val="0"/>
        <w:numPr>
          <w:ilvl w:val="0"/>
          <w:numId w:val="26"/>
        </w:numPr>
        <w:autoSpaceDE w:val="0"/>
        <w:autoSpaceDN w:val="0"/>
        <w:adjustRightInd w:val="0"/>
        <w:spacing w:after="0"/>
        <w:jc w:val="both"/>
        <w:rPr>
          <w:rFonts w:asciiTheme="minorHAnsi" w:hAnsiTheme="minorHAnsi" w:cstheme="minorHAnsi"/>
          <w:bCs/>
          <w:sz w:val="22"/>
          <w:szCs w:val="22"/>
        </w:rPr>
      </w:pPr>
      <w:r w:rsidRPr="00642F27">
        <w:rPr>
          <w:rFonts w:asciiTheme="minorHAnsi" w:hAnsiTheme="minorHAnsi" w:cstheme="minorHAnsi"/>
          <w:sz w:val="22"/>
          <w:szCs w:val="22"/>
        </w:rPr>
        <w:t>Experience of working with external agencies</w:t>
      </w:r>
    </w:p>
    <w:p w14:paraId="421203A9" w14:textId="77777777" w:rsidR="00005A5A" w:rsidRPr="00005A5A" w:rsidRDefault="00005A5A" w:rsidP="00005A5A">
      <w:pPr>
        <w:pStyle w:val="BodyText"/>
        <w:widowControl w:val="0"/>
        <w:autoSpaceDE w:val="0"/>
        <w:autoSpaceDN w:val="0"/>
        <w:adjustRightInd w:val="0"/>
        <w:spacing w:after="0"/>
        <w:jc w:val="both"/>
        <w:rPr>
          <w:rFonts w:asciiTheme="minorHAnsi" w:hAnsiTheme="minorHAnsi" w:cstheme="minorHAnsi"/>
          <w:bCs/>
          <w:sz w:val="22"/>
          <w:szCs w:val="22"/>
        </w:rPr>
      </w:pPr>
    </w:p>
    <w:p w14:paraId="4AD731B0" w14:textId="77777777" w:rsidR="00005A5A" w:rsidRPr="00377C00" w:rsidRDefault="00005A5A" w:rsidP="00005A5A">
      <w:pPr>
        <w:widowControl w:val="0"/>
        <w:autoSpaceDE w:val="0"/>
        <w:autoSpaceDN w:val="0"/>
        <w:adjustRightInd w:val="0"/>
        <w:rPr>
          <w:rFonts w:asciiTheme="minorHAnsi" w:hAnsiTheme="minorHAnsi" w:cstheme="minorHAnsi"/>
          <w:b/>
          <w:bCs/>
          <w:sz w:val="22"/>
          <w:szCs w:val="22"/>
        </w:rPr>
      </w:pPr>
      <w:r w:rsidRPr="00377C00">
        <w:rPr>
          <w:rFonts w:asciiTheme="minorHAnsi" w:hAnsiTheme="minorHAnsi" w:cstheme="minorHAnsi"/>
          <w:b/>
          <w:bCs/>
          <w:sz w:val="22"/>
          <w:szCs w:val="22"/>
        </w:rPr>
        <w:lastRenderedPageBreak/>
        <w:t xml:space="preserve">Competency Values Framework </w:t>
      </w:r>
    </w:p>
    <w:p w14:paraId="21003B4D" w14:textId="098ADFAA" w:rsidR="00F308B7" w:rsidRPr="00642F27" w:rsidRDefault="00F308B7" w:rsidP="00642F27">
      <w:pPr>
        <w:jc w:val="both"/>
        <w:rPr>
          <w:rFonts w:asciiTheme="minorHAnsi" w:hAnsiTheme="minorHAnsi" w:cstheme="minorHAnsi"/>
          <w:sz w:val="22"/>
          <w:szCs w:val="22"/>
        </w:rPr>
      </w:pPr>
      <w:bookmarkStart w:id="0" w:name="_GoBack"/>
      <w:bookmarkEnd w:id="0"/>
    </w:p>
    <w:p w14:paraId="20EFBE95" w14:textId="77777777" w:rsidR="00377C00" w:rsidRPr="00642F27" w:rsidRDefault="00377C00" w:rsidP="00642F27">
      <w:pPr>
        <w:widowControl w:val="0"/>
        <w:autoSpaceDE w:val="0"/>
        <w:autoSpaceDN w:val="0"/>
        <w:adjustRightInd w:val="0"/>
        <w:jc w:val="both"/>
        <w:rPr>
          <w:rFonts w:asciiTheme="minorHAnsi" w:hAnsiTheme="minorHAnsi" w:cstheme="minorHAnsi"/>
          <w:bCs/>
          <w:sz w:val="22"/>
          <w:szCs w:val="22"/>
          <w:u w:val="single"/>
        </w:rPr>
      </w:pPr>
      <w:r w:rsidRPr="00642F27">
        <w:rPr>
          <w:rFonts w:asciiTheme="minorHAnsi" w:hAnsiTheme="minorHAnsi" w:cstheme="minorHAnsi"/>
          <w:bCs/>
          <w:sz w:val="22"/>
          <w:szCs w:val="22"/>
          <w:u w:val="single"/>
        </w:rPr>
        <w:t xml:space="preserve">Cluster – Resolute, compassionate and committed </w:t>
      </w:r>
    </w:p>
    <w:p w14:paraId="286F2A27" w14:textId="77777777" w:rsidR="00377C00" w:rsidRPr="00642F27" w:rsidRDefault="00377C00" w:rsidP="00642F27">
      <w:pPr>
        <w:pStyle w:val="ListParagraph"/>
        <w:widowControl w:val="0"/>
        <w:numPr>
          <w:ilvl w:val="0"/>
          <w:numId w:val="23"/>
        </w:numPr>
        <w:autoSpaceDE w:val="0"/>
        <w:autoSpaceDN w:val="0"/>
        <w:adjustRightInd w:val="0"/>
        <w:ind w:left="709" w:hanging="349"/>
        <w:jc w:val="both"/>
        <w:rPr>
          <w:rFonts w:asciiTheme="minorHAnsi" w:hAnsiTheme="minorHAnsi" w:cstheme="minorHAnsi"/>
          <w:bCs/>
        </w:rPr>
      </w:pPr>
      <w:r w:rsidRPr="00642F27">
        <w:rPr>
          <w:rFonts w:asciiTheme="minorHAnsi" w:hAnsiTheme="minorHAnsi" w:cstheme="minorHAnsi"/>
          <w:bCs/>
        </w:rPr>
        <w:t xml:space="preserve">We are emotionally aware </w:t>
      </w:r>
      <w:r w:rsidR="005C6904" w:rsidRPr="00642F27">
        <w:rPr>
          <w:rFonts w:asciiTheme="minorHAnsi" w:hAnsiTheme="minorHAnsi" w:cstheme="minorHAnsi"/>
          <w:bCs/>
        </w:rPr>
        <w:t>– Level 2</w:t>
      </w:r>
    </w:p>
    <w:p w14:paraId="4BB0F3B5" w14:textId="77777777" w:rsidR="00377C00" w:rsidRPr="00642F27" w:rsidRDefault="00377C00" w:rsidP="00642F27">
      <w:pPr>
        <w:widowControl w:val="0"/>
        <w:autoSpaceDE w:val="0"/>
        <w:autoSpaceDN w:val="0"/>
        <w:adjustRightInd w:val="0"/>
        <w:jc w:val="both"/>
        <w:rPr>
          <w:rFonts w:asciiTheme="minorHAnsi" w:hAnsiTheme="minorHAnsi" w:cstheme="minorHAnsi"/>
          <w:bCs/>
          <w:sz w:val="22"/>
          <w:szCs w:val="22"/>
        </w:rPr>
      </w:pPr>
    </w:p>
    <w:p w14:paraId="5E8242EA" w14:textId="77777777" w:rsidR="00377C00" w:rsidRPr="00642F27" w:rsidRDefault="00377C00" w:rsidP="00642F27">
      <w:pPr>
        <w:widowControl w:val="0"/>
        <w:autoSpaceDE w:val="0"/>
        <w:autoSpaceDN w:val="0"/>
        <w:adjustRightInd w:val="0"/>
        <w:jc w:val="both"/>
        <w:rPr>
          <w:rFonts w:asciiTheme="minorHAnsi" w:hAnsiTheme="minorHAnsi" w:cstheme="minorHAnsi"/>
          <w:bCs/>
          <w:sz w:val="22"/>
          <w:szCs w:val="22"/>
          <w:u w:val="single"/>
        </w:rPr>
      </w:pPr>
      <w:r w:rsidRPr="00642F27">
        <w:rPr>
          <w:rFonts w:asciiTheme="minorHAnsi" w:hAnsiTheme="minorHAnsi" w:cstheme="minorHAnsi"/>
          <w:bCs/>
          <w:sz w:val="22"/>
          <w:szCs w:val="22"/>
          <w:u w:val="single"/>
        </w:rPr>
        <w:t xml:space="preserve">Cluster – Inclusive, enabling and visionary leadership </w:t>
      </w:r>
    </w:p>
    <w:p w14:paraId="464DF4E2" w14:textId="77777777" w:rsidR="00377C00" w:rsidRPr="00642F27" w:rsidRDefault="00377C00" w:rsidP="00642F27">
      <w:pPr>
        <w:pStyle w:val="ListParagraph"/>
        <w:widowControl w:val="0"/>
        <w:numPr>
          <w:ilvl w:val="0"/>
          <w:numId w:val="21"/>
        </w:numPr>
        <w:autoSpaceDE w:val="0"/>
        <w:autoSpaceDN w:val="0"/>
        <w:adjustRightInd w:val="0"/>
        <w:ind w:left="709" w:hanging="349"/>
        <w:jc w:val="both"/>
        <w:rPr>
          <w:rFonts w:asciiTheme="minorHAnsi" w:hAnsiTheme="minorHAnsi" w:cstheme="minorHAnsi"/>
          <w:bCs/>
        </w:rPr>
      </w:pPr>
      <w:r w:rsidRPr="00642F27">
        <w:rPr>
          <w:rFonts w:asciiTheme="minorHAnsi" w:hAnsiTheme="minorHAnsi" w:cstheme="minorHAnsi"/>
          <w:bCs/>
        </w:rPr>
        <w:t xml:space="preserve">We are collaborative </w:t>
      </w:r>
      <w:r w:rsidR="00F308B7" w:rsidRPr="00642F27">
        <w:rPr>
          <w:rFonts w:asciiTheme="minorHAnsi" w:hAnsiTheme="minorHAnsi" w:cstheme="minorHAnsi"/>
          <w:bCs/>
        </w:rPr>
        <w:t xml:space="preserve"> - Level 2 </w:t>
      </w:r>
    </w:p>
    <w:p w14:paraId="37B84ED4" w14:textId="77777777" w:rsidR="00377C00" w:rsidRPr="00642F27" w:rsidRDefault="00377C00" w:rsidP="00642F27">
      <w:pPr>
        <w:widowControl w:val="0"/>
        <w:autoSpaceDE w:val="0"/>
        <w:autoSpaceDN w:val="0"/>
        <w:adjustRightInd w:val="0"/>
        <w:jc w:val="both"/>
        <w:rPr>
          <w:rFonts w:asciiTheme="minorHAnsi" w:hAnsiTheme="minorHAnsi" w:cstheme="minorHAnsi"/>
          <w:bCs/>
          <w:sz w:val="22"/>
          <w:szCs w:val="22"/>
        </w:rPr>
      </w:pPr>
    </w:p>
    <w:p w14:paraId="34B4F4DB" w14:textId="77777777" w:rsidR="00377C00" w:rsidRPr="00642F27" w:rsidRDefault="00377C00" w:rsidP="00642F27">
      <w:pPr>
        <w:widowControl w:val="0"/>
        <w:autoSpaceDE w:val="0"/>
        <w:autoSpaceDN w:val="0"/>
        <w:adjustRightInd w:val="0"/>
        <w:jc w:val="both"/>
        <w:rPr>
          <w:rFonts w:asciiTheme="minorHAnsi" w:hAnsiTheme="minorHAnsi" w:cstheme="minorHAnsi"/>
          <w:bCs/>
          <w:sz w:val="22"/>
          <w:szCs w:val="22"/>
          <w:u w:val="single"/>
        </w:rPr>
      </w:pPr>
      <w:r w:rsidRPr="00642F27">
        <w:rPr>
          <w:rFonts w:asciiTheme="minorHAnsi" w:hAnsiTheme="minorHAnsi" w:cstheme="minorHAnsi"/>
          <w:bCs/>
          <w:sz w:val="22"/>
          <w:szCs w:val="22"/>
          <w:u w:val="single"/>
        </w:rPr>
        <w:t xml:space="preserve">Cluster – Intelligent, creative and informed policing </w:t>
      </w:r>
    </w:p>
    <w:p w14:paraId="1D22473C" w14:textId="77777777" w:rsidR="00377C00" w:rsidRPr="00642F27" w:rsidRDefault="00377C00" w:rsidP="00642F27">
      <w:pPr>
        <w:pStyle w:val="ListParagraph"/>
        <w:widowControl w:val="0"/>
        <w:numPr>
          <w:ilvl w:val="0"/>
          <w:numId w:val="20"/>
        </w:numPr>
        <w:autoSpaceDE w:val="0"/>
        <w:autoSpaceDN w:val="0"/>
        <w:adjustRightInd w:val="0"/>
        <w:ind w:left="709" w:hanging="349"/>
        <w:jc w:val="both"/>
        <w:rPr>
          <w:rFonts w:asciiTheme="minorHAnsi" w:hAnsiTheme="minorHAnsi" w:cstheme="minorHAnsi"/>
          <w:bCs/>
        </w:rPr>
      </w:pPr>
      <w:r w:rsidRPr="00642F27">
        <w:rPr>
          <w:rFonts w:asciiTheme="minorHAnsi" w:hAnsiTheme="minorHAnsi" w:cstheme="minorHAnsi"/>
          <w:bCs/>
        </w:rPr>
        <w:t xml:space="preserve">We analyse critically </w:t>
      </w:r>
      <w:r w:rsidR="00F308B7" w:rsidRPr="00642F27">
        <w:rPr>
          <w:rFonts w:asciiTheme="minorHAnsi" w:hAnsiTheme="minorHAnsi" w:cstheme="minorHAnsi"/>
          <w:bCs/>
        </w:rPr>
        <w:t xml:space="preserve"> - Level 3 </w:t>
      </w:r>
    </w:p>
    <w:p w14:paraId="47137BD3" w14:textId="77777777" w:rsidR="00377C00" w:rsidRPr="00642F27" w:rsidRDefault="00377C00" w:rsidP="00642F27">
      <w:pPr>
        <w:pStyle w:val="ListParagraph"/>
        <w:widowControl w:val="0"/>
        <w:numPr>
          <w:ilvl w:val="0"/>
          <w:numId w:val="20"/>
        </w:numPr>
        <w:autoSpaceDE w:val="0"/>
        <w:autoSpaceDN w:val="0"/>
        <w:adjustRightInd w:val="0"/>
        <w:ind w:left="709" w:hanging="349"/>
        <w:jc w:val="both"/>
        <w:rPr>
          <w:rFonts w:asciiTheme="minorHAnsi" w:hAnsiTheme="minorHAnsi" w:cstheme="minorHAnsi"/>
          <w:bCs/>
        </w:rPr>
      </w:pPr>
      <w:r w:rsidRPr="00642F27">
        <w:rPr>
          <w:rFonts w:asciiTheme="minorHAnsi" w:hAnsiTheme="minorHAnsi" w:cstheme="minorHAnsi"/>
          <w:bCs/>
        </w:rPr>
        <w:t xml:space="preserve">We are innovative and open minded </w:t>
      </w:r>
      <w:r w:rsidR="00F308B7" w:rsidRPr="00642F27">
        <w:rPr>
          <w:rFonts w:asciiTheme="minorHAnsi" w:hAnsiTheme="minorHAnsi" w:cstheme="minorHAnsi"/>
          <w:bCs/>
        </w:rPr>
        <w:t xml:space="preserve"> - Level 3 </w:t>
      </w:r>
    </w:p>
    <w:p w14:paraId="51821BE0" w14:textId="77777777" w:rsidR="00377C00" w:rsidRPr="00642F27" w:rsidRDefault="00377C00" w:rsidP="00642F27">
      <w:pPr>
        <w:widowControl w:val="0"/>
        <w:autoSpaceDE w:val="0"/>
        <w:autoSpaceDN w:val="0"/>
        <w:adjustRightInd w:val="0"/>
        <w:jc w:val="both"/>
        <w:rPr>
          <w:rFonts w:asciiTheme="minorHAnsi" w:hAnsiTheme="minorHAnsi" w:cstheme="minorHAnsi"/>
          <w:bCs/>
          <w:sz w:val="22"/>
          <w:szCs w:val="22"/>
        </w:rPr>
      </w:pPr>
    </w:p>
    <w:p w14:paraId="0774527F" w14:textId="77777777" w:rsidR="00377C00" w:rsidRPr="00642F27" w:rsidRDefault="00377C00" w:rsidP="00642F27">
      <w:pPr>
        <w:widowControl w:val="0"/>
        <w:autoSpaceDE w:val="0"/>
        <w:autoSpaceDN w:val="0"/>
        <w:adjustRightInd w:val="0"/>
        <w:jc w:val="both"/>
        <w:rPr>
          <w:rFonts w:asciiTheme="minorHAnsi" w:hAnsiTheme="minorHAnsi" w:cstheme="minorHAnsi"/>
          <w:bCs/>
          <w:sz w:val="22"/>
          <w:szCs w:val="22"/>
          <w:u w:val="single"/>
        </w:rPr>
      </w:pPr>
      <w:r w:rsidRPr="00642F27">
        <w:rPr>
          <w:rFonts w:asciiTheme="minorHAnsi" w:hAnsiTheme="minorHAnsi" w:cstheme="minorHAnsi"/>
          <w:bCs/>
          <w:sz w:val="22"/>
          <w:szCs w:val="22"/>
          <w:u w:val="single"/>
        </w:rPr>
        <w:t xml:space="preserve">Met Values </w:t>
      </w:r>
    </w:p>
    <w:p w14:paraId="148D77C1" w14:textId="77777777" w:rsidR="00377C00" w:rsidRPr="00642F27" w:rsidRDefault="00377C00" w:rsidP="00642F27">
      <w:pPr>
        <w:pStyle w:val="ListParagraph"/>
        <w:widowControl w:val="0"/>
        <w:numPr>
          <w:ilvl w:val="0"/>
          <w:numId w:val="19"/>
        </w:numPr>
        <w:autoSpaceDE w:val="0"/>
        <w:autoSpaceDN w:val="0"/>
        <w:adjustRightInd w:val="0"/>
        <w:ind w:left="709" w:hanging="436"/>
        <w:jc w:val="both"/>
        <w:rPr>
          <w:rFonts w:asciiTheme="minorHAnsi" w:hAnsiTheme="minorHAnsi" w:cstheme="minorHAnsi"/>
          <w:bCs/>
        </w:rPr>
      </w:pPr>
      <w:r w:rsidRPr="00642F27">
        <w:rPr>
          <w:rFonts w:asciiTheme="minorHAnsi" w:hAnsiTheme="minorHAnsi" w:cstheme="minorHAnsi"/>
          <w:bCs/>
        </w:rPr>
        <w:t xml:space="preserve">Professionalism </w:t>
      </w:r>
    </w:p>
    <w:p w14:paraId="1237E1A3" w14:textId="77777777" w:rsidR="00377C00" w:rsidRPr="00642F27" w:rsidRDefault="00377C00" w:rsidP="00642F27">
      <w:pPr>
        <w:pStyle w:val="ListParagraph"/>
        <w:widowControl w:val="0"/>
        <w:numPr>
          <w:ilvl w:val="0"/>
          <w:numId w:val="19"/>
        </w:numPr>
        <w:autoSpaceDE w:val="0"/>
        <w:autoSpaceDN w:val="0"/>
        <w:adjustRightInd w:val="0"/>
        <w:ind w:left="709" w:hanging="436"/>
        <w:jc w:val="both"/>
        <w:rPr>
          <w:rFonts w:asciiTheme="minorHAnsi" w:hAnsiTheme="minorHAnsi" w:cstheme="minorHAnsi"/>
          <w:bCs/>
        </w:rPr>
      </w:pPr>
      <w:r w:rsidRPr="00642F27">
        <w:rPr>
          <w:rFonts w:asciiTheme="minorHAnsi" w:hAnsiTheme="minorHAnsi" w:cstheme="minorHAnsi"/>
          <w:bCs/>
        </w:rPr>
        <w:t xml:space="preserve">Integrity </w:t>
      </w:r>
    </w:p>
    <w:p w14:paraId="04D7D860" w14:textId="77777777" w:rsidR="00377C00" w:rsidRPr="00642F27" w:rsidRDefault="00377C00" w:rsidP="00642F27">
      <w:pPr>
        <w:widowControl w:val="0"/>
        <w:autoSpaceDE w:val="0"/>
        <w:autoSpaceDN w:val="0"/>
        <w:adjustRightInd w:val="0"/>
        <w:jc w:val="both"/>
        <w:rPr>
          <w:rFonts w:asciiTheme="minorHAnsi" w:hAnsiTheme="minorHAnsi" w:cstheme="minorHAnsi"/>
          <w:b/>
          <w:bCs/>
          <w:sz w:val="22"/>
          <w:szCs w:val="22"/>
        </w:rPr>
      </w:pPr>
    </w:p>
    <w:p w14:paraId="67948A27" w14:textId="77777777" w:rsidR="00377C00" w:rsidRPr="00642F27" w:rsidRDefault="00377C00" w:rsidP="00642F27">
      <w:pPr>
        <w:widowControl w:val="0"/>
        <w:autoSpaceDE w:val="0"/>
        <w:autoSpaceDN w:val="0"/>
        <w:adjustRightInd w:val="0"/>
        <w:jc w:val="both"/>
        <w:rPr>
          <w:rFonts w:asciiTheme="minorHAnsi" w:hAnsiTheme="minorHAnsi" w:cstheme="minorHAnsi"/>
          <w:b/>
          <w:bCs/>
          <w:sz w:val="22"/>
          <w:szCs w:val="22"/>
        </w:rPr>
      </w:pPr>
    </w:p>
    <w:sectPr w:rsidR="00377C00" w:rsidRPr="00642F27" w:rsidSect="003800BB">
      <w:headerReference w:type="default" r:id="rId11"/>
      <w:footerReference w:type="default" r:id="rId12"/>
      <w:headerReference w:type="first" r:id="rId13"/>
      <w:footerReference w:type="first" r:id="rId14"/>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60689" w14:textId="77777777" w:rsidR="001C7841" w:rsidRDefault="001C7841" w:rsidP="005117F1">
      <w:r>
        <w:separator/>
      </w:r>
    </w:p>
  </w:endnote>
  <w:endnote w:type="continuationSeparator" w:id="0">
    <w:p w14:paraId="5618CA21" w14:textId="77777777" w:rsidR="001C7841" w:rsidRDefault="001C7841" w:rsidP="0051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ngs">
    <w:altName w:val="Yu Gothic"/>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CCE3" w14:textId="77777777" w:rsidR="001C7841" w:rsidRDefault="001C7841" w:rsidP="005117F1">
    <w:pPr>
      <w:pStyle w:val="Footer"/>
      <w:jc w:val="center"/>
      <w:rPr>
        <w:rFonts w:ascii="Arial" w:hAnsi="Arial" w:cs="Arial"/>
        <w:color w:val="003399"/>
        <w:sz w:val="36"/>
        <w:szCs w:val="36"/>
      </w:rPr>
    </w:pPr>
    <w:r w:rsidRPr="008400D4">
      <w:rPr>
        <w:rFonts w:ascii="Arial" w:hAnsi="Arial" w:cs="Arial"/>
        <w:color w:val="003399"/>
        <w:sz w:val="36"/>
        <w:szCs w:val="36"/>
      </w:rPr>
      <w:t>………………………………………………………</w:t>
    </w:r>
    <w:r>
      <w:rPr>
        <w:rFonts w:ascii="Arial" w:hAnsi="Arial" w:cs="Arial"/>
        <w:color w:val="003399"/>
        <w:sz w:val="36"/>
        <w:szCs w:val="36"/>
      </w:rPr>
      <w:t>...</w:t>
    </w:r>
  </w:p>
  <w:p w14:paraId="5EB908C3" w14:textId="77777777" w:rsidR="001C7841" w:rsidRPr="0015360D" w:rsidRDefault="001C7841" w:rsidP="005117F1">
    <w:pPr>
      <w:pStyle w:val="Footer"/>
      <w:jc w:val="center"/>
      <w:rPr>
        <w:rFonts w:ascii="Arial" w:hAnsi="Arial" w:cs="Arial"/>
      </w:rPr>
    </w:pPr>
    <w:r>
      <w:rPr>
        <w:rFonts w:ascii="Arial" w:hAnsi="Arial" w:cs="Arial"/>
        <w:color w:val="808080"/>
        <w:sz w:val="18"/>
        <w:szCs w:val="18"/>
      </w:rPr>
      <w:t xml:space="preserve">Counter Terrorism Policing is an alliance of UK police forces working with </w:t>
    </w:r>
    <w:r>
      <w:rPr>
        <w:rFonts w:ascii="Arial" w:hAnsi="Arial" w:cs="Arial"/>
        <w:color w:val="808080"/>
        <w:sz w:val="18"/>
        <w:szCs w:val="18"/>
      </w:rPr>
      <w:br/>
      <w:t>security &amp; intelligence agencies to protect the public from terrorism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62856" w14:textId="77777777" w:rsidR="001C7841" w:rsidRDefault="001C7841" w:rsidP="003800BB">
    <w:pPr>
      <w:pStyle w:val="Footer"/>
      <w:jc w:val="center"/>
      <w:rPr>
        <w:rFonts w:ascii="Arial" w:hAnsi="Arial" w:cs="Arial"/>
        <w:color w:val="003399"/>
        <w:sz w:val="36"/>
        <w:szCs w:val="36"/>
      </w:rPr>
    </w:pPr>
    <w:r w:rsidRPr="008400D4">
      <w:rPr>
        <w:rFonts w:ascii="Arial" w:hAnsi="Arial" w:cs="Arial"/>
        <w:color w:val="003399"/>
        <w:sz w:val="36"/>
        <w:szCs w:val="36"/>
      </w:rPr>
      <w:t>………………………………………………………</w:t>
    </w:r>
    <w:r>
      <w:rPr>
        <w:rFonts w:ascii="Arial" w:hAnsi="Arial" w:cs="Arial"/>
        <w:color w:val="003399"/>
        <w:sz w:val="36"/>
        <w:szCs w:val="36"/>
      </w:rPr>
      <w:t>...</w:t>
    </w:r>
  </w:p>
  <w:p w14:paraId="47163BF1" w14:textId="77777777" w:rsidR="001C7841" w:rsidRPr="00F27DA5" w:rsidRDefault="001C7841" w:rsidP="00AA0902">
    <w:pPr>
      <w:pStyle w:val="Footer"/>
      <w:jc w:val="center"/>
    </w:pPr>
    <w:r w:rsidRPr="00917619">
      <w:rPr>
        <w:rFonts w:ascii="Calibri" w:hAnsi="Calibri" w:cs="Arial"/>
        <w:color w:val="808080"/>
        <w:sz w:val="18"/>
        <w:szCs w:val="18"/>
      </w:rPr>
      <w:t>C</w:t>
    </w:r>
    <w:r>
      <w:rPr>
        <w:rFonts w:ascii="Calibri" w:hAnsi="Calibri" w:cs="Arial"/>
        <w:color w:val="808080"/>
        <w:sz w:val="18"/>
        <w:szCs w:val="18"/>
      </w:rPr>
      <w:t xml:space="preserve">ounter Terrorism Policing is a collaboration </w:t>
    </w:r>
    <w:r w:rsidRPr="00917619">
      <w:rPr>
        <w:rFonts w:ascii="Calibri" w:hAnsi="Calibri" w:cs="Arial"/>
        <w:color w:val="808080"/>
        <w:sz w:val="18"/>
        <w:szCs w:val="18"/>
      </w:rPr>
      <w:t xml:space="preserve">of UK police forces working with </w:t>
    </w:r>
    <w:r w:rsidRPr="00917619">
      <w:rPr>
        <w:rFonts w:ascii="Calibri" w:hAnsi="Calibri" w:cs="Arial"/>
        <w:color w:val="808080"/>
        <w:sz w:val="18"/>
        <w:szCs w:val="18"/>
      </w:rPr>
      <w:br/>
      <w:t xml:space="preserve">security &amp; intelligence agencies to </w:t>
    </w:r>
    <w:r>
      <w:rPr>
        <w:rFonts w:ascii="Calibri" w:hAnsi="Calibri" w:cs="Arial"/>
        <w:color w:val="808080"/>
        <w:sz w:val="18"/>
        <w:szCs w:val="18"/>
      </w:rPr>
      <w:t>help keep people safe from t</w:t>
    </w:r>
    <w:r w:rsidRPr="00917619">
      <w:rPr>
        <w:rFonts w:ascii="Calibri" w:hAnsi="Calibri" w:cs="Arial"/>
        <w:color w:val="808080"/>
        <w:sz w:val="18"/>
        <w:szCs w:val="18"/>
      </w:rPr>
      <w:t>errorism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F99AA" w14:textId="77777777" w:rsidR="001C7841" w:rsidRDefault="001C7841" w:rsidP="005117F1">
      <w:r>
        <w:separator/>
      </w:r>
    </w:p>
  </w:footnote>
  <w:footnote w:type="continuationSeparator" w:id="0">
    <w:p w14:paraId="6AF39F82" w14:textId="77777777" w:rsidR="001C7841" w:rsidRDefault="001C7841" w:rsidP="0051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75225" w14:textId="77777777" w:rsidR="001C7841" w:rsidRDefault="001C7841" w:rsidP="00560B76">
    <w:pPr>
      <w:pStyle w:val="Header"/>
      <w:ind w:lef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47F04" w14:textId="77777777" w:rsidR="001C7841" w:rsidRDefault="00DE5EC9">
    <w:pPr>
      <w:pStyle w:val="Header"/>
    </w:pPr>
    <w:r>
      <w:rPr>
        <w:noProof/>
        <w:lang w:eastAsia="en-GB"/>
      </w:rPr>
      <w:drawing>
        <wp:anchor distT="0" distB="0" distL="114300" distR="114300" simplePos="0" relativeHeight="251660288" behindDoc="0" locked="0" layoutInCell="1" allowOverlap="1" wp14:anchorId="7985C445" wp14:editId="1BC784FA">
          <wp:simplePos x="0" y="0"/>
          <wp:positionH relativeFrom="column">
            <wp:posOffset>-224790</wp:posOffset>
          </wp:positionH>
          <wp:positionV relativeFrom="paragraph">
            <wp:posOffset>349885</wp:posOffset>
          </wp:positionV>
          <wp:extent cx="207645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512"/>
    <w:multiLevelType w:val="hybridMultilevel"/>
    <w:tmpl w:val="329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A3D6C"/>
    <w:multiLevelType w:val="hybridMultilevel"/>
    <w:tmpl w:val="EC621E5C"/>
    <w:lvl w:ilvl="0" w:tplc="08090001">
      <w:start w:val="1"/>
      <w:numFmt w:val="bullet"/>
      <w:lvlText w:val=""/>
      <w:lvlJc w:val="left"/>
      <w:pPr>
        <w:tabs>
          <w:tab w:val="num" w:pos="840"/>
        </w:tabs>
        <w:ind w:left="840" w:hanging="360"/>
      </w:pPr>
      <w:rPr>
        <w:rFonts w:ascii="Symbol" w:hAnsi="Symbol" w:hint="default"/>
      </w:rPr>
    </w:lvl>
    <w:lvl w:ilvl="1" w:tplc="08090003">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56067BD"/>
    <w:multiLevelType w:val="hybridMultilevel"/>
    <w:tmpl w:val="3744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E6561"/>
    <w:multiLevelType w:val="hybridMultilevel"/>
    <w:tmpl w:val="F048B26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1DAA4265"/>
    <w:multiLevelType w:val="hybridMultilevel"/>
    <w:tmpl w:val="A2FAD1E6"/>
    <w:lvl w:ilvl="0" w:tplc="BCD6FA84">
      <w:numFmt w:val="bullet"/>
      <w:lvlText w:val=""/>
      <w:lvlJc w:val="left"/>
      <w:pPr>
        <w:ind w:left="720" w:hanging="36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C0CBB"/>
    <w:multiLevelType w:val="hybridMultilevel"/>
    <w:tmpl w:val="24927B62"/>
    <w:lvl w:ilvl="0" w:tplc="7F9C1200">
      <w:numFmt w:val="bullet"/>
      <w:lvlText w:val="•"/>
      <w:lvlJc w:val="left"/>
      <w:pPr>
        <w:ind w:left="1080" w:hanging="72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E5B97"/>
    <w:multiLevelType w:val="hybridMultilevel"/>
    <w:tmpl w:val="05FE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965F7"/>
    <w:multiLevelType w:val="hybridMultilevel"/>
    <w:tmpl w:val="F2E2819E"/>
    <w:lvl w:ilvl="0" w:tplc="59160AA0">
      <w:numFmt w:val="bullet"/>
      <w:lvlText w:val=""/>
      <w:lvlJc w:val="left"/>
      <w:pPr>
        <w:ind w:left="720" w:hanging="36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1DA5"/>
    <w:multiLevelType w:val="hybridMultilevel"/>
    <w:tmpl w:val="F9141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F1039"/>
    <w:multiLevelType w:val="hybridMultilevel"/>
    <w:tmpl w:val="3CA2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B4469"/>
    <w:multiLevelType w:val="hybridMultilevel"/>
    <w:tmpl w:val="5922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91F7F"/>
    <w:multiLevelType w:val="hybridMultilevel"/>
    <w:tmpl w:val="EE6C4C76"/>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32D95A31"/>
    <w:multiLevelType w:val="hybridMultilevel"/>
    <w:tmpl w:val="AF5622F4"/>
    <w:lvl w:ilvl="0" w:tplc="BCD6FA84">
      <w:numFmt w:val="bullet"/>
      <w:lvlText w:val=""/>
      <w:lvlJc w:val="left"/>
      <w:pPr>
        <w:ind w:left="720" w:hanging="36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C3B21"/>
    <w:multiLevelType w:val="hybridMultilevel"/>
    <w:tmpl w:val="3878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E4276"/>
    <w:multiLevelType w:val="hybridMultilevel"/>
    <w:tmpl w:val="BDC8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719E1"/>
    <w:multiLevelType w:val="hybridMultilevel"/>
    <w:tmpl w:val="0022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964AF"/>
    <w:multiLevelType w:val="hybridMultilevel"/>
    <w:tmpl w:val="A06E1580"/>
    <w:lvl w:ilvl="0" w:tplc="7F9C1200">
      <w:numFmt w:val="bullet"/>
      <w:lvlText w:val="•"/>
      <w:lvlJc w:val="left"/>
      <w:pPr>
        <w:ind w:left="1080" w:hanging="72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82CAB"/>
    <w:multiLevelType w:val="hybridMultilevel"/>
    <w:tmpl w:val="AE3E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605F3E"/>
    <w:multiLevelType w:val="hybridMultilevel"/>
    <w:tmpl w:val="0464B2D2"/>
    <w:lvl w:ilvl="0" w:tplc="7F9C1200">
      <w:numFmt w:val="bullet"/>
      <w:lvlText w:val="•"/>
      <w:lvlJc w:val="left"/>
      <w:pPr>
        <w:ind w:left="1080" w:hanging="72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9A2AA0"/>
    <w:multiLevelType w:val="hybridMultilevel"/>
    <w:tmpl w:val="CA940F50"/>
    <w:lvl w:ilvl="0" w:tplc="7F9C1200">
      <w:numFmt w:val="bullet"/>
      <w:lvlText w:val="•"/>
      <w:lvlJc w:val="left"/>
      <w:pPr>
        <w:ind w:left="1080" w:hanging="72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840759"/>
    <w:multiLevelType w:val="hybridMultilevel"/>
    <w:tmpl w:val="3234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450A73"/>
    <w:multiLevelType w:val="hybridMultilevel"/>
    <w:tmpl w:val="3952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FC462B"/>
    <w:multiLevelType w:val="hybridMultilevel"/>
    <w:tmpl w:val="37AE68A4"/>
    <w:lvl w:ilvl="0" w:tplc="7F9C1200">
      <w:numFmt w:val="bullet"/>
      <w:lvlText w:val="•"/>
      <w:lvlJc w:val="left"/>
      <w:pPr>
        <w:ind w:left="1080" w:hanging="72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177A00"/>
    <w:multiLevelType w:val="hybridMultilevel"/>
    <w:tmpl w:val="638C7D38"/>
    <w:lvl w:ilvl="0" w:tplc="7F9C1200">
      <w:numFmt w:val="bullet"/>
      <w:lvlText w:val="•"/>
      <w:lvlJc w:val="left"/>
      <w:pPr>
        <w:ind w:left="1080" w:hanging="72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43C09"/>
    <w:multiLevelType w:val="hybridMultilevel"/>
    <w:tmpl w:val="C278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F2C0D"/>
    <w:multiLevelType w:val="hybridMultilevel"/>
    <w:tmpl w:val="2B84C552"/>
    <w:lvl w:ilvl="0" w:tplc="BCD6FA84">
      <w:numFmt w:val="bullet"/>
      <w:lvlText w:val=""/>
      <w:lvlJc w:val="left"/>
      <w:pPr>
        <w:ind w:left="720" w:hanging="36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D80A3D"/>
    <w:multiLevelType w:val="hybridMultilevel"/>
    <w:tmpl w:val="073A7756"/>
    <w:lvl w:ilvl="0" w:tplc="AB94C756">
      <w:start w:val="1"/>
      <w:numFmt w:val="bullet"/>
      <w:lvlText w:val=""/>
      <w:lvlJc w:val="left"/>
      <w:pPr>
        <w:tabs>
          <w:tab w:val="num" w:pos="578"/>
        </w:tabs>
        <w:ind w:left="578" w:hanging="360"/>
      </w:pPr>
      <w:rPr>
        <w:rFonts w:ascii="Symbol" w:hAnsi="Symbol" w:hint="default"/>
        <w:color w:val="auto"/>
      </w:rPr>
    </w:lvl>
    <w:lvl w:ilvl="1" w:tplc="04090003" w:tentative="1">
      <w:start w:val="1"/>
      <w:numFmt w:val="bullet"/>
      <w:lvlText w:val="o"/>
      <w:lvlJc w:val="left"/>
      <w:pPr>
        <w:tabs>
          <w:tab w:val="num" w:pos="1658"/>
        </w:tabs>
        <w:ind w:left="1658" w:hanging="360"/>
      </w:pPr>
      <w:rPr>
        <w:rFonts w:ascii="Courier New" w:hAnsi="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27" w15:restartNumberingAfterBreak="0">
    <w:nsid w:val="76602064"/>
    <w:multiLevelType w:val="hybridMultilevel"/>
    <w:tmpl w:val="A344D096"/>
    <w:lvl w:ilvl="0" w:tplc="7F9C1200">
      <w:numFmt w:val="bullet"/>
      <w:lvlText w:val="•"/>
      <w:lvlJc w:val="left"/>
      <w:pPr>
        <w:ind w:left="1440" w:hanging="720"/>
      </w:pPr>
      <w:rPr>
        <w:rFonts w:ascii="Calibri" w:eastAsia="MS Minng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747559"/>
    <w:multiLevelType w:val="hybridMultilevel"/>
    <w:tmpl w:val="1DE43728"/>
    <w:lvl w:ilvl="0" w:tplc="BCD6FA84">
      <w:numFmt w:val="bullet"/>
      <w:lvlText w:val=""/>
      <w:lvlJc w:val="left"/>
      <w:pPr>
        <w:ind w:left="720" w:hanging="36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3"/>
  </w:num>
  <w:num w:numId="4">
    <w:abstractNumId w:val="9"/>
  </w:num>
  <w:num w:numId="5">
    <w:abstractNumId w:val="2"/>
  </w:num>
  <w:num w:numId="6">
    <w:abstractNumId w:val="8"/>
  </w:num>
  <w:num w:numId="7">
    <w:abstractNumId w:val="7"/>
  </w:num>
  <w:num w:numId="8">
    <w:abstractNumId w:val="17"/>
  </w:num>
  <w:num w:numId="9">
    <w:abstractNumId w:val="15"/>
  </w:num>
  <w:num w:numId="10">
    <w:abstractNumId w:val="25"/>
  </w:num>
  <w:num w:numId="11">
    <w:abstractNumId w:val="12"/>
  </w:num>
  <w:num w:numId="12">
    <w:abstractNumId w:val="4"/>
  </w:num>
  <w:num w:numId="13">
    <w:abstractNumId w:val="24"/>
  </w:num>
  <w:num w:numId="14">
    <w:abstractNumId w:val="10"/>
  </w:num>
  <w:num w:numId="15">
    <w:abstractNumId w:val="28"/>
  </w:num>
  <w:num w:numId="16">
    <w:abstractNumId w:val="21"/>
  </w:num>
  <w:num w:numId="17">
    <w:abstractNumId w:val="18"/>
  </w:num>
  <w:num w:numId="18">
    <w:abstractNumId w:val="27"/>
  </w:num>
  <w:num w:numId="19">
    <w:abstractNumId w:val="19"/>
  </w:num>
  <w:num w:numId="20">
    <w:abstractNumId w:val="22"/>
  </w:num>
  <w:num w:numId="21">
    <w:abstractNumId w:val="16"/>
  </w:num>
  <w:num w:numId="22">
    <w:abstractNumId w:val="23"/>
  </w:num>
  <w:num w:numId="23">
    <w:abstractNumId w:val="5"/>
  </w:num>
  <w:num w:numId="24">
    <w:abstractNumId w:val="14"/>
  </w:num>
  <w:num w:numId="25">
    <w:abstractNumId w:val="1"/>
  </w:num>
  <w:num w:numId="26">
    <w:abstractNumId w:val="0"/>
  </w:num>
  <w:num w:numId="27">
    <w:abstractNumId w:val="11"/>
  </w:num>
  <w:num w:numId="28">
    <w:abstractNumId w:val="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F1"/>
    <w:rsid w:val="00005A5A"/>
    <w:rsid w:val="00063A3A"/>
    <w:rsid w:val="000A5972"/>
    <w:rsid w:val="000D3905"/>
    <w:rsid w:val="000E3A8E"/>
    <w:rsid w:val="000E6C3F"/>
    <w:rsid w:val="00103CD8"/>
    <w:rsid w:val="00136046"/>
    <w:rsid w:val="0015360D"/>
    <w:rsid w:val="001C4FCE"/>
    <w:rsid w:val="001C7841"/>
    <w:rsid w:val="001F2D3E"/>
    <w:rsid w:val="00267641"/>
    <w:rsid w:val="0028211C"/>
    <w:rsid w:val="00347E1B"/>
    <w:rsid w:val="003749E2"/>
    <w:rsid w:val="00377C00"/>
    <w:rsid w:val="003800BB"/>
    <w:rsid w:val="003B13F6"/>
    <w:rsid w:val="00404DE3"/>
    <w:rsid w:val="004147B9"/>
    <w:rsid w:val="00451B68"/>
    <w:rsid w:val="00460809"/>
    <w:rsid w:val="004C1FD9"/>
    <w:rsid w:val="004F7E93"/>
    <w:rsid w:val="00505BA7"/>
    <w:rsid w:val="005117F1"/>
    <w:rsid w:val="00541FAF"/>
    <w:rsid w:val="005576A4"/>
    <w:rsid w:val="00560B76"/>
    <w:rsid w:val="00580E8B"/>
    <w:rsid w:val="005C5A86"/>
    <w:rsid w:val="005C6904"/>
    <w:rsid w:val="0063468A"/>
    <w:rsid w:val="00642F27"/>
    <w:rsid w:val="00647F1F"/>
    <w:rsid w:val="00661F0B"/>
    <w:rsid w:val="006B4CEF"/>
    <w:rsid w:val="0070078D"/>
    <w:rsid w:val="00706A67"/>
    <w:rsid w:val="007153E1"/>
    <w:rsid w:val="007248AE"/>
    <w:rsid w:val="00762101"/>
    <w:rsid w:val="00812FE5"/>
    <w:rsid w:val="008173BF"/>
    <w:rsid w:val="00827CE9"/>
    <w:rsid w:val="008400D4"/>
    <w:rsid w:val="00853F11"/>
    <w:rsid w:val="008E6A5D"/>
    <w:rsid w:val="00917619"/>
    <w:rsid w:val="009D0DF1"/>
    <w:rsid w:val="009F46EF"/>
    <w:rsid w:val="00A20AE0"/>
    <w:rsid w:val="00A74FE2"/>
    <w:rsid w:val="00AA0902"/>
    <w:rsid w:val="00AD6ECC"/>
    <w:rsid w:val="00B0198B"/>
    <w:rsid w:val="00B21708"/>
    <w:rsid w:val="00B23A9B"/>
    <w:rsid w:val="00B32BEB"/>
    <w:rsid w:val="00B36D96"/>
    <w:rsid w:val="00B80A6E"/>
    <w:rsid w:val="00BE67D6"/>
    <w:rsid w:val="00BF3E01"/>
    <w:rsid w:val="00C009AC"/>
    <w:rsid w:val="00C13BC0"/>
    <w:rsid w:val="00C64FC4"/>
    <w:rsid w:val="00CB1762"/>
    <w:rsid w:val="00D35ACB"/>
    <w:rsid w:val="00D86D25"/>
    <w:rsid w:val="00DB71F6"/>
    <w:rsid w:val="00DE5EC9"/>
    <w:rsid w:val="00E47A94"/>
    <w:rsid w:val="00E743F7"/>
    <w:rsid w:val="00EF0BB8"/>
    <w:rsid w:val="00F03AAB"/>
    <w:rsid w:val="00F23AA5"/>
    <w:rsid w:val="00F27DA5"/>
    <w:rsid w:val="00F308B7"/>
    <w:rsid w:val="00FB145C"/>
    <w:rsid w:val="00FC230F"/>
    <w:rsid w:val="00FC6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9B5F81C"/>
  <w15:docId w15:val="{F04784A9-1FE6-4C0A-B4BC-77B2E8C3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BE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17F1"/>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117F1"/>
  </w:style>
  <w:style w:type="paragraph" w:styleId="Footer">
    <w:name w:val="footer"/>
    <w:basedOn w:val="Normal"/>
    <w:link w:val="FooterChar"/>
    <w:uiPriority w:val="99"/>
    <w:rsid w:val="005117F1"/>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5117F1"/>
  </w:style>
  <w:style w:type="paragraph" w:styleId="BalloonText">
    <w:name w:val="Balloon Text"/>
    <w:basedOn w:val="Normal"/>
    <w:link w:val="BalloonTextChar"/>
    <w:uiPriority w:val="99"/>
    <w:semiHidden/>
    <w:rsid w:val="005117F1"/>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117F1"/>
    <w:rPr>
      <w:rFonts w:ascii="Lucida Grande" w:hAnsi="Lucida Grande"/>
      <w:sz w:val="18"/>
    </w:rPr>
  </w:style>
  <w:style w:type="character" w:styleId="Hyperlink">
    <w:name w:val="Hyperlink"/>
    <w:basedOn w:val="DefaultParagraphFont"/>
    <w:uiPriority w:val="99"/>
    <w:rsid w:val="00DB71F6"/>
    <w:rPr>
      <w:rFonts w:cs="Times New Roman"/>
      <w:color w:val="0000FF"/>
      <w:u w:val="single"/>
    </w:rPr>
  </w:style>
  <w:style w:type="table" w:styleId="TableGrid">
    <w:name w:val="Table Grid"/>
    <w:basedOn w:val="TableNormal"/>
    <w:uiPriority w:val="99"/>
    <w:locked/>
    <w:rsid w:val="00DB71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FAF"/>
    <w:pPr>
      <w:ind w:left="720"/>
      <w:contextualSpacing/>
    </w:pPr>
    <w:rPr>
      <w:rFonts w:ascii="Arial" w:hAnsi="Arial"/>
      <w:sz w:val="22"/>
      <w:szCs w:val="22"/>
    </w:rPr>
  </w:style>
  <w:style w:type="paragraph" w:styleId="NormalWeb">
    <w:name w:val="Normal (Web)"/>
    <w:basedOn w:val="Normal"/>
    <w:uiPriority w:val="99"/>
    <w:rsid w:val="001C7841"/>
    <w:pPr>
      <w:spacing w:before="100" w:beforeAutospacing="1" w:after="100" w:afterAutospacing="1"/>
    </w:pPr>
    <w:rPr>
      <w:rFonts w:ascii="Times New Roman" w:eastAsia="Times New Roman" w:hAnsi="Times New Roman"/>
      <w:lang w:val="en-US"/>
    </w:rPr>
  </w:style>
  <w:style w:type="paragraph" w:styleId="BodyText">
    <w:name w:val="Body Text"/>
    <w:basedOn w:val="Normal"/>
    <w:link w:val="BodyTextChar"/>
    <w:unhideWhenUsed/>
    <w:rsid w:val="006B4CEF"/>
    <w:pPr>
      <w:tabs>
        <w:tab w:val="right" w:pos="8889"/>
      </w:tabs>
      <w:spacing w:after="120" w:line="240" w:lineRule="exact"/>
    </w:pPr>
    <w:rPr>
      <w:rFonts w:ascii="Tahoma" w:eastAsia="Batang" w:hAnsi="Tahoma"/>
      <w:sz w:val="20"/>
      <w:szCs w:val="20"/>
      <w:lang w:eastAsia="ko-KR"/>
    </w:rPr>
  </w:style>
  <w:style w:type="character" w:customStyle="1" w:styleId="BodyTextChar">
    <w:name w:val="Body Text Char"/>
    <w:basedOn w:val="DefaultParagraphFont"/>
    <w:link w:val="BodyText"/>
    <w:rsid w:val="006B4CEF"/>
    <w:rPr>
      <w:rFonts w:ascii="Tahoma" w:eastAsia="Batang" w:hAnsi="Tahoma"/>
      <w:sz w:val="20"/>
      <w:szCs w:val="20"/>
      <w:lang w:eastAsia="ko-KR"/>
    </w:rPr>
  </w:style>
  <w:style w:type="paragraph" w:styleId="BodyTextIndent">
    <w:name w:val="Body Text Indent"/>
    <w:basedOn w:val="Normal"/>
    <w:link w:val="BodyTextIndentChar"/>
    <w:semiHidden/>
    <w:unhideWhenUsed/>
    <w:rsid w:val="006B4CEF"/>
    <w:pPr>
      <w:tabs>
        <w:tab w:val="right" w:pos="8889"/>
      </w:tabs>
      <w:spacing w:after="120" w:line="240" w:lineRule="exact"/>
      <w:ind w:left="283"/>
    </w:pPr>
    <w:rPr>
      <w:rFonts w:ascii="Tahoma" w:eastAsia="Batang" w:hAnsi="Tahoma"/>
      <w:sz w:val="20"/>
      <w:szCs w:val="20"/>
      <w:lang w:eastAsia="ko-KR"/>
    </w:rPr>
  </w:style>
  <w:style w:type="character" w:customStyle="1" w:styleId="BodyTextIndentChar">
    <w:name w:val="Body Text Indent Char"/>
    <w:basedOn w:val="DefaultParagraphFont"/>
    <w:link w:val="BodyTextIndent"/>
    <w:semiHidden/>
    <w:rsid w:val="006B4CEF"/>
    <w:rPr>
      <w:rFonts w:ascii="Tahoma" w:eastAsia="Batang" w:hAnsi="Tahoma"/>
      <w:sz w:val="20"/>
      <w:szCs w:val="20"/>
      <w:lang w:eastAsia="ko-KR"/>
    </w:rPr>
  </w:style>
  <w:style w:type="paragraph" w:customStyle="1" w:styleId="Default">
    <w:name w:val="Default"/>
    <w:rsid w:val="00853F11"/>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BE67D6"/>
    <w:rPr>
      <w:color w:val="808080"/>
    </w:rPr>
  </w:style>
  <w:style w:type="character" w:styleId="CommentReference">
    <w:name w:val="annotation reference"/>
    <w:basedOn w:val="DefaultParagraphFont"/>
    <w:uiPriority w:val="99"/>
    <w:semiHidden/>
    <w:unhideWhenUsed/>
    <w:rsid w:val="00647F1F"/>
    <w:rPr>
      <w:sz w:val="16"/>
      <w:szCs w:val="16"/>
    </w:rPr>
  </w:style>
  <w:style w:type="paragraph" w:styleId="CommentText">
    <w:name w:val="annotation text"/>
    <w:basedOn w:val="Normal"/>
    <w:link w:val="CommentTextChar"/>
    <w:uiPriority w:val="99"/>
    <w:semiHidden/>
    <w:unhideWhenUsed/>
    <w:rsid w:val="00647F1F"/>
    <w:rPr>
      <w:sz w:val="20"/>
      <w:szCs w:val="20"/>
    </w:rPr>
  </w:style>
  <w:style w:type="character" w:customStyle="1" w:styleId="CommentTextChar">
    <w:name w:val="Comment Text Char"/>
    <w:basedOn w:val="DefaultParagraphFont"/>
    <w:link w:val="CommentText"/>
    <w:uiPriority w:val="99"/>
    <w:semiHidden/>
    <w:rsid w:val="00647F1F"/>
    <w:rPr>
      <w:sz w:val="20"/>
      <w:szCs w:val="20"/>
      <w:lang w:eastAsia="en-US"/>
    </w:rPr>
  </w:style>
  <w:style w:type="paragraph" w:styleId="CommentSubject">
    <w:name w:val="annotation subject"/>
    <w:basedOn w:val="CommentText"/>
    <w:next w:val="CommentText"/>
    <w:link w:val="CommentSubjectChar"/>
    <w:uiPriority w:val="99"/>
    <w:semiHidden/>
    <w:unhideWhenUsed/>
    <w:rsid w:val="00647F1F"/>
    <w:rPr>
      <w:b/>
      <w:bCs/>
    </w:rPr>
  </w:style>
  <w:style w:type="character" w:customStyle="1" w:styleId="CommentSubjectChar">
    <w:name w:val="Comment Subject Char"/>
    <w:basedOn w:val="CommentTextChar"/>
    <w:link w:val="CommentSubject"/>
    <w:uiPriority w:val="99"/>
    <w:semiHidden/>
    <w:rsid w:val="00647F1F"/>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00650">
      <w:bodyDiv w:val="1"/>
      <w:marLeft w:val="0"/>
      <w:marRight w:val="0"/>
      <w:marTop w:val="0"/>
      <w:marBottom w:val="0"/>
      <w:divBdr>
        <w:top w:val="none" w:sz="0" w:space="0" w:color="auto"/>
        <w:left w:val="none" w:sz="0" w:space="0" w:color="auto"/>
        <w:bottom w:val="none" w:sz="0" w:space="0" w:color="auto"/>
        <w:right w:val="none" w:sz="0" w:space="0" w:color="auto"/>
      </w:divBdr>
    </w:div>
    <w:div w:id="489906529">
      <w:bodyDiv w:val="1"/>
      <w:marLeft w:val="0"/>
      <w:marRight w:val="0"/>
      <w:marTop w:val="0"/>
      <w:marBottom w:val="0"/>
      <w:divBdr>
        <w:top w:val="none" w:sz="0" w:space="0" w:color="auto"/>
        <w:left w:val="none" w:sz="0" w:space="0" w:color="auto"/>
        <w:bottom w:val="none" w:sz="0" w:space="0" w:color="auto"/>
        <w:right w:val="none" w:sz="0" w:space="0" w:color="auto"/>
      </w:divBdr>
    </w:div>
    <w:div w:id="154960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51DACD7-C5A4-4D3C-AED5-161B6DC9B799}"/>
      </w:docPartPr>
      <w:docPartBody>
        <w:p w:rsidR="00697BBC" w:rsidRDefault="008D601E">
          <w:r w:rsidRPr="00C834BB">
            <w:rPr>
              <w:rStyle w:val="PlaceholderText"/>
            </w:rPr>
            <w:t>Click or tap here to enter text.</w:t>
          </w:r>
        </w:p>
      </w:docPartBody>
    </w:docPart>
    <w:docPart>
      <w:docPartPr>
        <w:name w:val="94253D7F9DBD4A71B796A3BF864762CF"/>
        <w:category>
          <w:name w:val="General"/>
          <w:gallery w:val="placeholder"/>
        </w:category>
        <w:types>
          <w:type w:val="bbPlcHdr"/>
        </w:types>
        <w:behaviors>
          <w:behavior w:val="content"/>
        </w:behaviors>
        <w:guid w:val="{47B13423-BC83-4567-81E3-8E24B897881F}"/>
      </w:docPartPr>
      <w:docPartBody>
        <w:p w:rsidR="00697BBC" w:rsidRDefault="008D601E" w:rsidP="008D601E">
          <w:pPr>
            <w:pStyle w:val="94253D7F9DBD4A71B796A3BF864762CF"/>
          </w:pPr>
          <w:r w:rsidRPr="00C834BB">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065369D8-90B7-4BDD-BCF0-A0639B08E29C}"/>
      </w:docPartPr>
      <w:docPartBody>
        <w:p w:rsidR="00697BBC" w:rsidRDefault="008D601E">
          <w:r w:rsidRPr="00C834BB">
            <w:rPr>
              <w:rStyle w:val="PlaceholderText"/>
            </w:rPr>
            <w:t>Choose an item.</w:t>
          </w:r>
        </w:p>
      </w:docPartBody>
    </w:docPart>
    <w:docPart>
      <w:docPartPr>
        <w:name w:val="43C0E2BC05B24877851E62F0B9AB5961"/>
        <w:category>
          <w:name w:val="General"/>
          <w:gallery w:val="placeholder"/>
        </w:category>
        <w:types>
          <w:type w:val="bbPlcHdr"/>
        </w:types>
        <w:behaviors>
          <w:behavior w:val="content"/>
        </w:behaviors>
        <w:guid w:val="{95D1EAB6-DC52-4947-9FFB-B46F24907EF1}"/>
      </w:docPartPr>
      <w:docPartBody>
        <w:p w:rsidR="00697BBC" w:rsidRDefault="008D601E" w:rsidP="008D601E">
          <w:pPr>
            <w:pStyle w:val="43C0E2BC05B24877851E62F0B9AB5961"/>
          </w:pPr>
          <w:r w:rsidRPr="00C834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ngs">
    <w:altName w:val="Yu Gothic"/>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1E"/>
    <w:rsid w:val="00697BBC"/>
    <w:rsid w:val="008D6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01E"/>
    <w:rPr>
      <w:color w:val="808080"/>
    </w:rPr>
  </w:style>
  <w:style w:type="paragraph" w:customStyle="1" w:styleId="94253D7F9DBD4A71B796A3BF864762CF">
    <w:name w:val="94253D7F9DBD4A71B796A3BF864762CF"/>
    <w:rsid w:val="008D601E"/>
  </w:style>
  <w:style w:type="paragraph" w:customStyle="1" w:styleId="43C0E2BC05B24877851E62F0B9AB5961">
    <w:name w:val="43C0E2BC05B24877851E62F0B9AB5961"/>
    <w:rsid w:val="008D6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A7A6413F229B41ADF4C35A78C4E486" ma:contentTypeVersion="14" ma:contentTypeDescription="Create a new document." ma:contentTypeScope="" ma:versionID="b668aaddcb3da8c8da0e086cd6d72953">
  <xsd:schema xmlns:xsd="http://www.w3.org/2001/XMLSchema" xmlns:xs="http://www.w3.org/2001/XMLSchema" xmlns:p="http://schemas.microsoft.com/office/2006/metadata/properties" xmlns:ns3="a6fa7762-d3bb-48c1-9fc9-4ee04a21d31e" targetNamespace="http://schemas.microsoft.com/office/2006/metadata/properties" ma:root="true" ma:fieldsID="c3bd9119f6236a1f2f6407652ba29d6c" ns3:_="">
    <xsd:import namespace="a6fa7762-d3bb-48c1-9fc9-4ee04a21d3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a7762-d3bb-48c1-9fc9-4ee04a21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7422B-0FF2-4CDE-9AF4-9612127046F2}">
  <ds:schemaRefs>
    <ds:schemaRef ds:uri="a6fa7762-d3bb-48c1-9fc9-4ee04a21d31e"/>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B49AB28-2C86-4764-AD53-A743688CC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a7762-d3bb-48c1-9fc9-4ee04a21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12ACE-48D8-48A7-A04A-8079C11B3FB2}">
  <ds:schemaRefs>
    <ds:schemaRef ds:uri="http://schemas.microsoft.com/sharepoint/v3/contenttype/forms"/>
  </ds:schemaRefs>
</ds:datastoreItem>
</file>

<file path=customXml/itemProps4.xml><?xml version="1.0" encoding="utf-8"?>
<ds:datastoreItem xmlns:ds="http://schemas.openxmlformats.org/officeDocument/2006/customXml" ds:itemID="{CC408EE5-0E67-47F8-B3B6-8DFF213F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662</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Recipient Name</vt:lpstr>
    </vt:vector>
  </TitlesOfParts>
  <Company>NCTPHQ</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Philip Buckthorpe</dc:creator>
  <cp:keywords/>
  <dc:description/>
  <cp:lastModifiedBy>McMahon Lauren - CTPHQ Counter Terrorism Policing Headquarters</cp:lastModifiedBy>
  <cp:revision>4</cp:revision>
  <cp:lastPrinted>2017-02-07T13:24:00Z</cp:lastPrinted>
  <dcterms:created xsi:type="dcterms:W3CDTF">2024-11-08T16:40:00Z</dcterms:created>
  <dcterms:modified xsi:type="dcterms:W3CDTF">2024-12-03T14:23:00Z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0x0101007BA7A6413F229B41ADF4C35A78C4E486</vt:lpwstr>
  </property>
</Properties>
</file>